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829" w:rsidRPr="000F65ED" w:rsidRDefault="0088608E" w:rsidP="000F65ED">
      <w:pPr>
        <w:pStyle w:val="1"/>
        <w:spacing w:before="0" w:after="120"/>
        <w:ind w:firstLine="709"/>
        <w:jc w:val="both"/>
        <w:rPr>
          <w:rFonts w:ascii="Times New Roman" w:hAnsi="Times New Roman" w:cs="Times New Roman"/>
          <w:b/>
          <w:color w:val="auto"/>
          <w:sz w:val="28"/>
          <w:szCs w:val="28"/>
        </w:rPr>
      </w:pPr>
      <w:r w:rsidRPr="005F60EA">
        <w:rPr>
          <w:rFonts w:ascii="Times New Roman" w:hAnsi="Times New Roman" w:cs="Times New Roman"/>
          <w:b/>
          <w:color w:val="auto"/>
          <w:sz w:val="28"/>
          <w:szCs w:val="28"/>
        </w:rPr>
        <w:t xml:space="preserve">1 </w:t>
      </w:r>
      <w:r w:rsidR="000F65ED">
        <w:rPr>
          <w:rFonts w:ascii="Times New Roman" w:hAnsi="Times New Roman" w:cs="Times New Roman"/>
          <w:b/>
          <w:color w:val="auto"/>
          <w:sz w:val="28"/>
          <w:szCs w:val="28"/>
        </w:rPr>
        <w:t>Сущность и значение управления прибылью организации</w:t>
      </w:r>
    </w:p>
    <w:p w:rsidR="00346829" w:rsidRPr="005F60EA" w:rsidRDefault="00346829" w:rsidP="008132D6">
      <w:pPr>
        <w:spacing w:after="0" w:line="360" w:lineRule="exact"/>
        <w:ind w:firstLine="709"/>
        <w:contextualSpacing/>
        <w:jc w:val="both"/>
        <w:rPr>
          <w:rFonts w:ascii="Times New Roman" w:hAnsi="Times New Roman"/>
          <w:sz w:val="28"/>
          <w:szCs w:val="28"/>
        </w:rPr>
      </w:pPr>
      <w:r w:rsidRPr="005F60EA">
        <w:rPr>
          <w:rFonts w:ascii="Times New Roman" w:hAnsi="Times New Roman"/>
          <w:sz w:val="28"/>
          <w:szCs w:val="28"/>
        </w:rPr>
        <w:t>Прибыль – одна из наиболее сложных экономических категорий. Исследованию отношений, связанных с ее функционированием в экономике, посвящены многие труды отечественных и зарубежных экономистов. Среди них существуют различные точки зрения на природу прибыли, ее функции и возможности использования в хозяйственной практике в качестве экономического инструмента воздействия на производство и обращение. Поэтому изучению этих вопросов неизбежно должно предшествовать выяснение исходных теоретических позиций.</w:t>
      </w:r>
    </w:p>
    <w:p w:rsidR="00346829" w:rsidRPr="005F60EA" w:rsidRDefault="00346829" w:rsidP="008132D6">
      <w:pPr>
        <w:spacing w:after="0" w:line="360" w:lineRule="exact"/>
        <w:ind w:firstLine="709"/>
        <w:contextualSpacing/>
        <w:jc w:val="both"/>
        <w:rPr>
          <w:rFonts w:ascii="Times New Roman" w:hAnsi="Times New Roman"/>
          <w:sz w:val="28"/>
          <w:szCs w:val="28"/>
        </w:rPr>
      </w:pPr>
      <w:r w:rsidRPr="005F60EA">
        <w:rPr>
          <w:rFonts w:ascii="Times New Roman" w:hAnsi="Times New Roman"/>
          <w:sz w:val="28"/>
          <w:szCs w:val="28"/>
        </w:rPr>
        <w:t xml:space="preserve">Прибыль определяется как экономическая категория, основной (обобщающий) показатель хозяйственной деятельности организаций. Это и показатель эффективности деятельности, и цель предпринимателя, и условие развития организации, прогресса производительных сил.  </w:t>
      </w:r>
    </w:p>
    <w:p w:rsidR="00346829" w:rsidRPr="005F60EA" w:rsidRDefault="00346829" w:rsidP="008132D6">
      <w:pPr>
        <w:spacing w:after="0" w:line="360" w:lineRule="exact"/>
        <w:ind w:firstLine="709"/>
        <w:contextualSpacing/>
        <w:jc w:val="both"/>
        <w:rPr>
          <w:rFonts w:ascii="Times New Roman" w:hAnsi="Times New Roman"/>
          <w:sz w:val="28"/>
          <w:szCs w:val="28"/>
        </w:rPr>
      </w:pPr>
      <w:r w:rsidRPr="005F60EA">
        <w:rPr>
          <w:rFonts w:ascii="Times New Roman" w:hAnsi="Times New Roman"/>
          <w:sz w:val="28"/>
          <w:szCs w:val="28"/>
        </w:rPr>
        <w:t>Различные представители науки трактуют экономическую природу прибыли по-разному. Но можно с легкостью сказать, что понятие прибыли интересовало ученых с самых истоков возникновения экономической науки. Меркантилисты искали истоки прибыли в сфере денежного или товарного обращения. По их мнению, прибыль образуется в результате международной торговли, а сферу денежного обращения нельзя считать источником получения дохода. Более того, меркантилисты пришли к выводу, что рост богатства возможен вследствие сокращения внутреннего потребления и бедности, что приводит к росту экспорта. Представители классической школы А. Смит и Д. Рикардо источником прибыли обозначили производство. Адам Смит определял стоимость товара трудом. Он пришел к выводу, что прибыль – это вычет из продукта; то, что не оплачивается рабочим. Он писал: «Стоимость, которую рабочие прибавляют к стоимости материалов, распадается сама на две части, из которых одна идет на оплату их заработной платы, а другая на оплату прибыли их предпринимателя». Давид Рикардо развил учение о прибыли Адама Смита. Он базировал свою теорию на трех аспектах: во-первых, стоимость товара зависит от затраченного времени на его изготовление; во-вторых, заработная плата вычитается от стоимости товара; в-третьих, образовавшийся остаток и есть прибыль. На основании этого Рикардо пришел к выводу, что изменение прибыл</w:t>
      </w:r>
      <w:r w:rsidR="008132D6" w:rsidRPr="005F60EA">
        <w:rPr>
          <w:rFonts w:ascii="Times New Roman" w:hAnsi="Times New Roman"/>
          <w:sz w:val="28"/>
          <w:szCs w:val="28"/>
        </w:rPr>
        <w:t xml:space="preserve">и </w:t>
      </w:r>
      <w:r w:rsidRPr="005F60EA">
        <w:rPr>
          <w:rFonts w:ascii="Times New Roman" w:hAnsi="Times New Roman"/>
          <w:sz w:val="28"/>
          <w:szCs w:val="28"/>
        </w:rPr>
        <w:t>организации напрямую зависит от заработной платы. Понижается прибыль – повышается заработная плата, и наоборот. Теория производительности капитала Д.Кларка рассматривает прибыль как предпринимательскую зарплату. Такую трактовку «теории производства» еще в XIX веке выдвинул немецкий ученый В.</w:t>
      </w:r>
      <w:r w:rsidR="00274082" w:rsidRPr="005F60EA">
        <w:rPr>
          <w:rFonts w:ascii="Times New Roman" w:hAnsi="Times New Roman"/>
          <w:sz w:val="28"/>
          <w:szCs w:val="28"/>
        </w:rPr>
        <w:t xml:space="preserve"> </w:t>
      </w:r>
      <w:r w:rsidRPr="005F60EA">
        <w:rPr>
          <w:rFonts w:ascii="Times New Roman" w:hAnsi="Times New Roman"/>
          <w:sz w:val="28"/>
          <w:szCs w:val="28"/>
        </w:rPr>
        <w:t>Рашер. Карл Маркс основой прибыли обозначает прибавочную стоимость, которая выступает в форме результата «работы» капитала. При этом нет ни</w:t>
      </w:r>
      <w:r w:rsidR="000A3E9B" w:rsidRPr="005F60EA">
        <w:rPr>
          <w:rFonts w:ascii="Times New Roman" w:hAnsi="Times New Roman"/>
          <w:sz w:val="28"/>
          <w:szCs w:val="28"/>
        </w:rPr>
        <w:t>какого принуждения или обмана</w:t>
      </w:r>
      <w:r w:rsidRPr="005F60EA">
        <w:rPr>
          <w:rFonts w:ascii="Times New Roman" w:hAnsi="Times New Roman"/>
          <w:sz w:val="28"/>
          <w:szCs w:val="28"/>
        </w:rPr>
        <w:t xml:space="preserve">. В соответствии с трудовой </w:t>
      </w:r>
      <w:r w:rsidRPr="005F60EA">
        <w:rPr>
          <w:rFonts w:ascii="Times New Roman" w:hAnsi="Times New Roman"/>
          <w:sz w:val="28"/>
          <w:szCs w:val="28"/>
        </w:rPr>
        <w:lastRenderedPageBreak/>
        <w:t>теорией стоимости Маркса труд работников является источником прибыли. Они же создают прибавочный продукт, прибавочную стоимость, а прибыль является измененной формой прибавочной стоимости [</w:t>
      </w:r>
      <w:r w:rsidR="000A3E9B" w:rsidRPr="005F60EA">
        <w:rPr>
          <w:rFonts w:ascii="Times New Roman" w:hAnsi="Times New Roman"/>
          <w:sz w:val="28"/>
          <w:szCs w:val="28"/>
        </w:rPr>
        <w:t>2, с</w:t>
      </w:r>
      <w:r w:rsidRPr="005F60EA">
        <w:rPr>
          <w:rFonts w:ascii="Times New Roman" w:hAnsi="Times New Roman"/>
          <w:sz w:val="28"/>
          <w:szCs w:val="28"/>
        </w:rPr>
        <w:t xml:space="preserve">.228]. В советской экономической литературе существовала именно такая точка зрения на прибыль. По мнению западных экономистов, прибыль необходимо рассматривать как «глобальный финансовый результат». Они считали, что такие финансовые показатели как валовая прибыль, рентабельность, чистая прибыль не могут дать общей оценки эффективности работы организации. Общая концепция глобальной прибыли впервые была разработана Адамом Смитом, Джоном Хиксом и Жан-Батистом Сэем. Адам Смит охарактеризовал прибыль как «сумму, которая может быть израсходована без </w:t>
      </w:r>
      <w:r w:rsidR="000A3E9B" w:rsidRPr="005F60EA">
        <w:rPr>
          <w:rFonts w:ascii="Times New Roman" w:hAnsi="Times New Roman"/>
          <w:sz w:val="28"/>
          <w:szCs w:val="28"/>
        </w:rPr>
        <w:t>посягательства на капитал» [3, с</w:t>
      </w:r>
      <w:r w:rsidRPr="005F60EA">
        <w:rPr>
          <w:rFonts w:ascii="Times New Roman" w:hAnsi="Times New Roman"/>
          <w:sz w:val="28"/>
          <w:szCs w:val="28"/>
        </w:rPr>
        <w:t>.118]. Глобальный финансовый результат обозначался как прирост или уменьшение стоимости имущества при постоянном капитале при условии, что на начало и конец периода должна быть погашена кредиторская задолженность. Лауреат Нобелевской премии, экономист Джон Ричард Хикс отметил, что прибыль является суммой, которую можно израсходовать в течение какого-то отрезка времени и в итоге достаток будет таким же, как и в начале.</w:t>
      </w:r>
    </w:p>
    <w:p w:rsidR="00346829" w:rsidRPr="005F60EA" w:rsidRDefault="00346829" w:rsidP="008132D6">
      <w:pPr>
        <w:spacing w:after="0" w:line="360" w:lineRule="exact"/>
        <w:ind w:firstLine="709"/>
        <w:contextualSpacing/>
        <w:jc w:val="both"/>
        <w:rPr>
          <w:rFonts w:ascii="Times New Roman" w:hAnsi="Times New Roman"/>
          <w:sz w:val="28"/>
          <w:szCs w:val="28"/>
        </w:rPr>
      </w:pPr>
      <w:r w:rsidRPr="005F60EA">
        <w:rPr>
          <w:rFonts w:ascii="Times New Roman" w:hAnsi="Times New Roman"/>
          <w:sz w:val="28"/>
          <w:szCs w:val="28"/>
        </w:rPr>
        <w:t>Весьма интересную и достойную внимания концепцию происхождения прибыли предлагает Пронский Л. М. Он доказывает, что прибыль одного предпринимателя – это всегда убытки кого-то другого. Чтобы никто не разорялся, никто не должен получать прибыль. В этом случае все товары должны продаваться по «стоимости», то есть по той цене, в которую обходится их производство. А если кто-то продает выше стоимости, значит, кто-то другой лишается возможности окупить и свои расходы.</w:t>
      </w:r>
    </w:p>
    <w:p w:rsidR="00346829" w:rsidRPr="005F60EA" w:rsidRDefault="00346829" w:rsidP="008132D6">
      <w:pPr>
        <w:spacing w:after="0" w:line="360" w:lineRule="exact"/>
        <w:ind w:firstLine="709"/>
        <w:contextualSpacing/>
        <w:jc w:val="both"/>
        <w:rPr>
          <w:rFonts w:ascii="Times New Roman" w:hAnsi="Times New Roman"/>
          <w:sz w:val="28"/>
          <w:szCs w:val="28"/>
        </w:rPr>
      </w:pPr>
      <w:r w:rsidRPr="005F60EA">
        <w:rPr>
          <w:rFonts w:ascii="Times New Roman" w:hAnsi="Times New Roman"/>
          <w:sz w:val="28"/>
          <w:szCs w:val="28"/>
        </w:rPr>
        <w:t xml:space="preserve">Так же в рыночной экономике появляются новые возможные источники получения прибыли – акции, облигации, арендная плата за сданное в аренду имущество. Объектами учета становятся нематериальные активы, фондовые ценности, вклады в другие </w:t>
      </w:r>
      <w:r w:rsidR="00E120FF" w:rsidRPr="005F60EA">
        <w:rPr>
          <w:rFonts w:ascii="Times New Roman" w:hAnsi="Times New Roman"/>
          <w:sz w:val="28"/>
          <w:szCs w:val="28"/>
        </w:rPr>
        <w:t>организации</w:t>
      </w:r>
      <w:r w:rsidRPr="005F60EA">
        <w:rPr>
          <w:rFonts w:ascii="Times New Roman" w:hAnsi="Times New Roman"/>
          <w:sz w:val="28"/>
          <w:szCs w:val="28"/>
        </w:rPr>
        <w:t>. Кроме того, в условиях рыночных отношений появляются такие эко</w:t>
      </w:r>
      <w:r w:rsidR="00E120FF" w:rsidRPr="005F60EA">
        <w:rPr>
          <w:rFonts w:ascii="Times New Roman" w:hAnsi="Times New Roman"/>
          <w:sz w:val="28"/>
          <w:szCs w:val="28"/>
        </w:rPr>
        <w:t>номические категории как «цена организации</w:t>
      </w:r>
      <w:r w:rsidRPr="005F60EA">
        <w:rPr>
          <w:rFonts w:ascii="Times New Roman" w:hAnsi="Times New Roman"/>
          <w:sz w:val="28"/>
          <w:szCs w:val="28"/>
        </w:rPr>
        <w:t xml:space="preserve">» или «фирменной марки», «цена авторских прав». Продукция </w:t>
      </w:r>
      <w:r w:rsidR="00E120FF" w:rsidRPr="005F60EA">
        <w:rPr>
          <w:rFonts w:ascii="Times New Roman" w:hAnsi="Times New Roman"/>
          <w:sz w:val="28"/>
          <w:szCs w:val="28"/>
        </w:rPr>
        <w:t>организации</w:t>
      </w:r>
      <w:r w:rsidRPr="005F60EA">
        <w:rPr>
          <w:rFonts w:ascii="Times New Roman" w:hAnsi="Times New Roman"/>
          <w:sz w:val="28"/>
          <w:szCs w:val="28"/>
        </w:rPr>
        <w:t xml:space="preserve"> с высокой репутацией пользуется большим спросом, покупатель готов даже переплачивать за ее продукцию, будучи уверен в ее высоком качестве, в опубликовании проверенной, безошибочной информации, а это, в свою очередь, приносит дополнительную прибыль </w:t>
      </w:r>
      <w:r w:rsidR="00E120FF" w:rsidRPr="005F60EA">
        <w:rPr>
          <w:rFonts w:ascii="Times New Roman" w:hAnsi="Times New Roman"/>
          <w:sz w:val="28"/>
          <w:szCs w:val="28"/>
        </w:rPr>
        <w:t>организации</w:t>
      </w:r>
      <w:r w:rsidRPr="005F60EA">
        <w:rPr>
          <w:rFonts w:ascii="Times New Roman" w:hAnsi="Times New Roman"/>
          <w:sz w:val="28"/>
          <w:szCs w:val="28"/>
        </w:rPr>
        <w:t>. Следовательно, фирменная марка способна приносить прибыль точно так же, как, например, готовая продукция.</w:t>
      </w:r>
    </w:p>
    <w:p w:rsidR="00346829" w:rsidRPr="005F60EA" w:rsidRDefault="00346829" w:rsidP="008132D6">
      <w:pPr>
        <w:spacing w:after="0" w:line="360" w:lineRule="exact"/>
        <w:ind w:firstLine="709"/>
        <w:contextualSpacing/>
        <w:jc w:val="both"/>
        <w:rPr>
          <w:rFonts w:ascii="Times New Roman" w:hAnsi="Times New Roman"/>
          <w:sz w:val="28"/>
          <w:szCs w:val="28"/>
        </w:rPr>
      </w:pPr>
      <w:r w:rsidRPr="005F60EA">
        <w:rPr>
          <w:rFonts w:ascii="Times New Roman" w:hAnsi="Times New Roman"/>
          <w:sz w:val="28"/>
          <w:szCs w:val="28"/>
        </w:rPr>
        <w:t>В современной экономике организации прибыль рассматривают как:</w:t>
      </w:r>
    </w:p>
    <w:p w:rsidR="00346829" w:rsidRPr="005F60EA" w:rsidRDefault="00346829" w:rsidP="009116BF">
      <w:pPr>
        <w:pStyle w:val="a4"/>
        <w:numPr>
          <w:ilvl w:val="0"/>
          <w:numId w:val="16"/>
        </w:numPr>
        <w:spacing w:after="0" w:line="360" w:lineRule="exact"/>
        <w:ind w:left="567" w:hanging="283"/>
        <w:jc w:val="both"/>
        <w:rPr>
          <w:rFonts w:ascii="Times New Roman" w:hAnsi="Times New Roman"/>
          <w:sz w:val="28"/>
          <w:szCs w:val="28"/>
        </w:rPr>
      </w:pPr>
      <w:r w:rsidRPr="005F60EA">
        <w:rPr>
          <w:rFonts w:ascii="Times New Roman" w:hAnsi="Times New Roman"/>
          <w:sz w:val="28"/>
          <w:szCs w:val="28"/>
        </w:rPr>
        <w:lastRenderedPageBreak/>
        <w:t>часть дохода, полученного от результата эффективного использования факторов производства – труда, земли, капитала и предпринимательства (экономический подход);</w:t>
      </w:r>
    </w:p>
    <w:p w:rsidR="00346829" w:rsidRPr="005F60EA" w:rsidRDefault="00346829" w:rsidP="009116BF">
      <w:pPr>
        <w:pStyle w:val="a4"/>
        <w:numPr>
          <w:ilvl w:val="0"/>
          <w:numId w:val="16"/>
        </w:numPr>
        <w:spacing w:after="0" w:line="360" w:lineRule="exact"/>
        <w:ind w:left="567" w:hanging="283"/>
        <w:jc w:val="both"/>
        <w:rPr>
          <w:rFonts w:ascii="Times New Roman" w:hAnsi="Times New Roman"/>
          <w:sz w:val="28"/>
          <w:szCs w:val="28"/>
        </w:rPr>
      </w:pPr>
      <w:r w:rsidRPr="005F60EA">
        <w:rPr>
          <w:rFonts w:ascii="Times New Roman" w:hAnsi="Times New Roman"/>
          <w:sz w:val="28"/>
          <w:szCs w:val="28"/>
        </w:rPr>
        <w:t>вознаграждение предпринимателя за его деятельность в условиях несовершенной конкуренции, для которой характерны риск, неопределенность и доже банкротство (рисковый подход);</w:t>
      </w:r>
    </w:p>
    <w:p w:rsidR="00346829" w:rsidRPr="005F60EA" w:rsidRDefault="00346829" w:rsidP="009116BF">
      <w:pPr>
        <w:pStyle w:val="a4"/>
        <w:numPr>
          <w:ilvl w:val="0"/>
          <w:numId w:val="16"/>
        </w:numPr>
        <w:spacing w:after="0" w:line="360" w:lineRule="exact"/>
        <w:ind w:left="567" w:hanging="283"/>
        <w:jc w:val="both"/>
        <w:rPr>
          <w:rFonts w:ascii="Times New Roman" w:hAnsi="Times New Roman"/>
          <w:sz w:val="28"/>
          <w:szCs w:val="28"/>
        </w:rPr>
      </w:pPr>
      <w:r w:rsidRPr="005F60EA">
        <w:rPr>
          <w:rFonts w:ascii="Times New Roman" w:hAnsi="Times New Roman"/>
          <w:sz w:val="28"/>
          <w:szCs w:val="28"/>
        </w:rPr>
        <w:t>вознаграждение за осуществление функций нововведений и внедрения достижений научно-технического прогресса и как результат – за услуги экономической власти государства (функционально-инновационный подход);</w:t>
      </w:r>
    </w:p>
    <w:p w:rsidR="00346829" w:rsidRPr="005F60EA" w:rsidRDefault="00346829" w:rsidP="009116BF">
      <w:pPr>
        <w:pStyle w:val="a4"/>
        <w:numPr>
          <w:ilvl w:val="0"/>
          <w:numId w:val="16"/>
        </w:numPr>
        <w:spacing w:after="0" w:line="360" w:lineRule="exact"/>
        <w:ind w:left="567" w:hanging="283"/>
        <w:jc w:val="both"/>
        <w:rPr>
          <w:rFonts w:ascii="Times New Roman" w:hAnsi="Times New Roman"/>
          <w:sz w:val="28"/>
          <w:szCs w:val="28"/>
        </w:rPr>
      </w:pPr>
      <w:r w:rsidRPr="005F60EA">
        <w:rPr>
          <w:rFonts w:ascii="Times New Roman" w:hAnsi="Times New Roman"/>
          <w:sz w:val="28"/>
          <w:szCs w:val="28"/>
        </w:rPr>
        <w:t>монополистический подход, который может быть результатом проявления организацией-монополистом власти на рынке – на патенты, особые привилегии, и возможность устанавливать высокие цены на свои товары.</w:t>
      </w:r>
    </w:p>
    <w:p w:rsidR="00346829" w:rsidRPr="005F60EA" w:rsidRDefault="00346829" w:rsidP="008132D6">
      <w:pPr>
        <w:spacing w:after="0" w:line="360" w:lineRule="exact"/>
        <w:ind w:firstLine="709"/>
        <w:jc w:val="both"/>
        <w:rPr>
          <w:rFonts w:ascii="Times New Roman" w:hAnsi="Times New Roman"/>
          <w:sz w:val="28"/>
          <w:szCs w:val="28"/>
        </w:rPr>
      </w:pPr>
      <w:r w:rsidRPr="005F60EA">
        <w:rPr>
          <w:rFonts w:ascii="Times New Roman" w:hAnsi="Times New Roman"/>
          <w:sz w:val="28"/>
          <w:szCs w:val="28"/>
        </w:rPr>
        <w:t xml:space="preserve">Постановлением Министерства финансов Республики Беларусь от 30.09.2011 №102 утверждена Инструкция по бухгалтерскому учету доходов и расходов (далее – Инструкция №102) с дополнениями и изменениями. Данное постановление вступило в силу после 28 января 2012 года и распространяет свое действие на отношения, возникшие с 1 января 2012 года. </w:t>
      </w:r>
    </w:p>
    <w:p w:rsidR="00346829" w:rsidRPr="005F60EA" w:rsidRDefault="00346829" w:rsidP="008132D6">
      <w:pPr>
        <w:spacing w:after="0" w:line="360" w:lineRule="exact"/>
        <w:ind w:firstLine="709"/>
        <w:jc w:val="both"/>
        <w:rPr>
          <w:rFonts w:ascii="Times New Roman" w:hAnsi="Times New Roman"/>
          <w:sz w:val="28"/>
          <w:szCs w:val="28"/>
        </w:rPr>
      </w:pPr>
      <w:r w:rsidRPr="005F60EA">
        <w:rPr>
          <w:rFonts w:ascii="Times New Roman" w:hAnsi="Times New Roman"/>
          <w:sz w:val="28"/>
          <w:szCs w:val="28"/>
        </w:rPr>
        <w:t>В Инструкции № 102 все доходы и расходы разделены на следующие группы: доходы и расходы по текущей деятельности, доходы и расходы по инвестиционной деятельности, доходы и расходы по финансовой деятельности, иные доходы и расходы. Такая группировка доходов и расходов соответствует порядку их отражения на счетах бухгалтерского учета, закрепленному в Инструкции о порядке применения типового плана счетов бухгалтерского учета, утвержденной постановлением Министерства финансов Республики Беларусь от 29.06.2011 №50 (далее – Инструкция № 50).</w:t>
      </w:r>
    </w:p>
    <w:p w:rsidR="00346829" w:rsidRPr="005F60EA" w:rsidRDefault="00346829" w:rsidP="008132D6">
      <w:pPr>
        <w:spacing w:after="0" w:line="360" w:lineRule="exact"/>
        <w:ind w:firstLine="709"/>
        <w:jc w:val="both"/>
        <w:rPr>
          <w:rFonts w:ascii="Times New Roman" w:hAnsi="Times New Roman"/>
          <w:sz w:val="28"/>
          <w:szCs w:val="28"/>
        </w:rPr>
      </w:pPr>
      <w:r w:rsidRPr="005F60EA">
        <w:rPr>
          <w:rFonts w:ascii="Times New Roman" w:hAnsi="Times New Roman"/>
          <w:sz w:val="28"/>
          <w:szCs w:val="28"/>
        </w:rPr>
        <w:t>Классификация доходов и расходов по видам деятельности позволила увязать показатели отчета о прибылях и убытках с показателями отчета о движении денежных средств, формы которых утверждены постановлением Министерства финансов Республики Беларусь от 31.10.2011 №111.</w:t>
      </w:r>
    </w:p>
    <w:p w:rsidR="00346829" w:rsidRPr="005F60EA" w:rsidRDefault="00346829" w:rsidP="008132D6">
      <w:pPr>
        <w:spacing w:after="0" w:line="360" w:lineRule="exact"/>
        <w:ind w:firstLine="709"/>
        <w:jc w:val="both"/>
        <w:rPr>
          <w:rFonts w:ascii="Times New Roman" w:hAnsi="Times New Roman"/>
          <w:sz w:val="28"/>
          <w:szCs w:val="28"/>
        </w:rPr>
      </w:pPr>
      <w:r w:rsidRPr="005F60EA">
        <w:rPr>
          <w:rFonts w:ascii="Times New Roman" w:hAnsi="Times New Roman"/>
          <w:sz w:val="28"/>
          <w:szCs w:val="28"/>
        </w:rPr>
        <w:t>В Инструкции №102 приведены следующие определения текущей, инвестиционной и финансовой деятельности:</w:t>
      </w:r>
    </w:p>
    <w:p w:rsidR="00346829" w:rsidRPr="005F60EA" w:rsidRDefault="00346829" w:rsidP="009116BF">
      <w:pPr>
        <w:pStyle w:val="ConsPlusNormal"/>
        <w:widowControl/>
        <w:numPr>
          <w:ilvl w:val="0"/>
          <w:numId w:val="17"/>
        </w:numPr>
        <w:spacing w:line="360" w:lineRule="exact"/>
        <w:ind w:left="567" w:hanging="283"/>
        <w:jc w:val="both"/>
        <w:rPr>
          <w:rFonts w:ascii="Times New Roman" w:hAnsi="Times New Roman" w:cs="Times New Roman"/>
          <w:sz w:val="28"/>
          <w:szCs w:val="28"/>
        </w:rPr>
      </w:pPr>
      <w:r w:rsidRPr="005F60EA">
        <w:rPr>
          <w:rFonts w:ascii="Times New Roman" w:hAnsi="Times New Roman" w:cs="Times New Roman"/>
          <w:sz w:val="28"/>
          <w:szCs w:val="28"/>
        </w:rPr>
        <w:t xml:space="preserve">текущая деятельность – основная приносящая доход деятельность организации и прочая деятельность, не относящаяся к финансовой и инвестиционной деятельности; </w:t>
      </w:r>
    </w:p>
    <w:p w:rsidR="00346829" w:rsidRPr="005F60EA" w:rsidRDefault="00346829" w:rsidP="009116BF">
      <w:pPr>
        <w:pStyle w:val="ConsPlusNormal"/>
        <w:widowControl/>
        <w:numPr>
          <w:ilvl w:val="0"/>
          <w:numId w:val="17"/>
        </w:numPr>
        <w:spacing w:line="360" w:lineRule="exact"/>
        <w:ind w:left="567" w:hanging="283"/>
        <w:jc w:val="both"/>
        <w:rPr>
          <w:rFonts w:ascii="Times New Roman" w:hAnsi="Times New Roman" w:cs="Times New Roman"/>
          <w:sz w:val="28"/>
          <w:szCs w:val="28"/>
        </w:rPr>
      </w:pPr>
      <w:r w:rsidRPr="005F60EA">
        <w:rPr>
          <w:rFonts w:ascii="Times New Roman" w:hAnsi="Times New Roman" w:cs="Times New Roman"/>
          <w:sz w:val="28"/>
          <w:szCs w:val="28"/>
        </w:rPr>
        <w:t xml:space="preserve">инвестиционная деятельность – деятельность организации по приобретению и созданию, реализации и прочему выбытию основных средств, нематериальных активов, доходных вложений в материальные </w:t>
      </w:r>
      <w:r w:rsidRPr="005F60EA">
        <w:rPr>
          <w:rFonts w:ascii="Times New Roman" w:hAnsi="Times New Roman" w:cs="Times New Roman"/>
          <w:sz w:val="28"/>
          <w:szCs w:val="28"/>
        </w:rPr>
        <w:lastRenderedPageBreak/>
        <w:t>активы, вложений в долгосрочные активы, оборудования к установке, строительных материалов у заказчика, застройщика (далее – инвестиционные активы), финансовых вложений, если указанная деятельность не относится к текущей деятельности согласно учетной политике организации;</w:t>
      </w:r>
    </w:p>
    <w:p w:rsidR="00346829" w:rsidRPr="005F60EA" w:rsidRDefault="00346829" w:rsidP="009116BF">
      <w:pPr>
        <w:pStyle w:val="a4"/>
        <w:numPr>
          <w:ilvl w:val="0"/>
          <w:numId w:val="17"/>
        </w:numPr>
        <w:autoSpaceDE w:val="0"/>
        <w:autoSpaceDN w:val="0"/>
        <w:adjustRightInd w:val="0"/>
        <w:spacing w:after="0" w:line="360" w:lineRule="exact"/>
        <w:ind w:left="567" w:hanging="283"/>
        <w:jc w:val="both"/>
        <w:rPr>
          <w:rFonts w:ascii="Times New Roman" w:hAnsi="Times New Roman"/>
          <w:sz w:val="28"/>
          <w:szCs w:val="28"/>
          <w:lang w:eastAsia="ru-RU"/>
        </w:rPr>
      </w:pPr>
      <w:r w:rsidRPr="005F60EA">
        <w:rPr>
          <w:rFonts w:ascii="Times New Roman" w:hAnsi="Times New Roman"/>
          <w:sz w:val="28"/>
          <w:szCs w:val="28"/>
        </w:rPr>
        <w:t>финансовая деятельность – деятельность организации, приводящая к изменениям величины и состава внесенного собственного капитала, обязательств по кредитам, займам и иных аналогичных обязательств,</w:t>
      </w:r>
      <w:r w:rsidRPr="005F60EA">
        <w:rPr>
          <w:rFonts w:ascii="Times New Roman" w:hAnsi="Times New Roman"/>
          <w:sz w:val="28"/>
          <w:szCs w:val="28"/>
          <w:lang w:eastAsia="ru-RU"/>
        </w:rPr>
        <w:t xml:space="preserve"> если указанная деятельность не относится к текущей деятельности согласно учетной политике организации</w:t>
      </w:r>
      <w:r w:rsidRPr="005F60EA">
        <w:rPr>
          <w:rFonts w:ascii="Times New Roman" w:hAnsi="Times New Roman"/>
          <w:sz w:val="28"/>
          <w:szCs w:val="28"/>
        </w:rPr>
        <w:t>.</w:t>
      </w:r>
    </w:p>
    <w:p w:rsidR="00346829" w:rsidRPr="005F60EA" w:rsidRDefault="00346829" w:rsidP="008132D6">
      <w:pPr>
        <w:spacing w:after="0" w:line="360" w:lineRule="exact"/>
        <w:ind w:firstLine="709"/>
        <w:jc w:val="both"/>
        <w:rPr>
          <w:rFonts w:ascii="Times New Roman" w:hAnsi="Times New Roman"/>
          <w:sz w:val="28"/>
          <w:szCs w:val="28"/>
        </w:rPr>
      </w:pPr>
      <w:r w:rsidRPr="005F60EA">
        <w:rPr>
          <w:rFonts w:ascii="Times New Roman" w:hAnsi="Times New Roman"/>
          <w:sz w:val="28"/>
          <w:szCs w:val="28"/>
        </w:rPr>
        <w:t>Классификация доходов и расходов по видам деятельности в организациях может отличаться в зависимости от приоритетных направлений их деятельности. Например, доходы по финансовым вложениям в долговые ценные бумаги, полученные организацией, являющейся профессиональным участником рынка ценных бумаг, относятся к текущей деятельности, а полученные организацией, не являющейся профессиональным у</w:t>
      </w:r>
      <w:r w:rsidR="004A0594" w:rsidRPr="005F60EA">
        <w:rPr>
          <w:rFonts w:ascii="Times New Roman" w:hAnsi="Times New Roman"/>
          <w:sz w:val="28"/>
          <w:szCs w:val="28"/>
        </w:rPr>
        <w:t xml:space="preserve">частником рынка ценных бумаг, – </w:t>
      </w:r>
      <w:r w:rsidRPr="005F60EA">
        <w:rPr>
          <w:rFonts w:ascii="Times New Roman" w:hAnsi="Times New Roman"/>
          <w:sz w:val="28"/>
          <w:szCs w:val="28"/>
        </w:rPr>
        <w:t>к</w:t>
      </w:r>
      <w:r w:rsidR="004A0594" w:rsidRPr="005F60EA">
        <w:rPr>
          <w:rFonts w:ascii="Times New Roman" w:hAnsi="Times New Roman"/>
          <w:sz w:val="28"/>
          <w:szCs w:val="28"/>
        </w:rPr>
        <w:t xml:space="preserve"> инвестиционной деятельности</w:t>
      </w:r>
      <w:r w:rsidRPr="005F60EA">
        <w:rPr>
          <w:rFonts w:ascii="Times New Roman" w:hAnsi="Times New Roman"/>
          <w:sz w:val="28"/>
          <w:szCs w:val="28"/>
        </w:rPr>
        <w:t>.</w:t>
      </w:r>
    </w:p>
    <w:p w:rsidR="00346829" w:rsidRPr="005F60EA" w:rsidRDefault="00346829" w:rsidP="008132D6">
      <w:pPr>
        <w:spacing w:after="0" w:line="360" w:lineRule="exact"/>
        <w:ind w:firstLine="709"/>
        <w:jc w:val="both"/>
        <w:rPr>
          <w:rFonts w:ascii="Times New Roman" w:hAnsi="Times New Roman"/>
          <w:sz w:val="28"/>
          <w:szCs w:val="28"/>
        </w:rPr>
      </w:pPr>
      <w:r w:rsidRPr="005F60EA">
        <w:rPr>
          <w:rFonts w:ascii="Times New Roman" w:hAnsi="Times New Roman"/>
          <w:sz w:val="28"/>
          <w:szCs w:val="28"/>
        </w:rPr>
        <w:t xml:space="preserve">Следует отметить, что прибыль – показатель, который отражает лишь абсолютный финансово-экономический эффект организации и сам по себе он (показатель) без соотношения с авансированными или потребленными ресурсами, т.е. затратами и прежде всего – капиталом, ещё не определяет экономическую эффективность производства. В данном случае речь идет о рентабельности и ее показателях, о методах определения экономической эффективности производства на основе рентабельности. </w:t>
      </w:r>
    </w:p>
    <w:p w:rsidR="00346829" w:rsidRPr="005F60EA" w:rsidRDefault="00346829" w:rsidP="008132D6">
      <w:pPr>
        <w:spacing w:after="0" w:line="360" w:lineRule="exact"/>
        <w:ind w:firstLine="709"/>
        <w:jc w:val="both"/>
        <w:rPr>
          <w:rFonts w:ascii="Times New Roman" w:hAnsi="Times New Roman"/>
          <w:sz w:val="28"/>
          <w:szCs w:val="28"/>
        </w:rPr>
      </w:pPr>
      <w:r w:rsidRPr="005F60EA">
        <w:rPr>
          <w:rFonts w:ascii="Times New Roman" w:hAnsi="Times New Roman"/>
          <w:sz w:val="28"/>
          <w:szCs w:val="28"/>
        </w:rPr>
        <w:t>В рыночной экономике основной целью организации является получение прибыли, а поэтому в качестве критерия экономической эффективности выступает максимизация прибыли на единицу затрат капитала (ресурсов) при обеспечении конкурентоспособности продукции. Таким образом, критерием экономической эффективности производства выступает рентабельность.</w:t>
      </w:r>
    </w:p>
    <w:p w:rsidR="00346829" w:rsidRPr="005F60EA" w:rsidRDefault="00346829" w:rsidP="008132D6">
      <w:pPr>
        <w:spacing w:after="0" w:line="360" w:lineRule="exact"/>
        <w:ind w:firstLine="709"/>
        <w:jc w:val="both"/>
        <w:rPr>
          <w:rFonts w:ascii="Times New Roman" w:hAnsi="Times New Roman"/>
          <w:sz w:val="28"/>
          <w:szCs w:val="28"/>
        </w:rPr>
      </w:pPr>
      <w:r w:rsidRPr="005F60EA">
        <w:rPr>
          <w:rFonts w:ascii="Times New Roman" w:hAnsi="Times New Roman"/>
          <w:sz w:val="28"/>
          <w:szCs w:val="28"/>
        </w:rPr>
        <w:t>Исходя из понимания видов прибыли (по видам деятельности и от операций капиталом), можно представить следующие виды рентабельности:</w:t>
      </w:r>
    </w:p>
    <w:p w:rsidR="00346829" w:rsidRPr="005F60EA" w:rsidRDefault="00D67024" w:rsidP="009116BF">
      <w:pPr>
        <w:pStyle w:val="a4"/>
        <w:numPr>
          <w:ilvl w:val="0"/>
          <w:numId w:val="4"/>
        </w:numPr>
        <w:spacing w:after="0" w:line="360" w:lineRule="exact"/>
        <w:ind w:left="567" w:hanging="283"/>
        <w:jc w:val="both"/>
        <w:rPr>
          <w:rFonts w:ascii="Times New Roman" w:hAnsi="Times New Roman"/>
          <w:sz w:val="28"/>
          <w:szCs w:val="28"/>
        </w:rPr>
      </w:pPr>
      <w:r w:rsidRPr="005F60EA">
        <w:rPr>
          <w:rFonts w:ascii="Times New Roman" w:hAnsi="Times New Roman"/>
          <w:sz w:val="28"/>
          <w:szCs w:val="28"/>
        </w:rPr>
        <w:t>р</w:t>
      </w:r>
      <w:r w:rsidR="00346829" w:rsidRPr="005F60EA">
        <w:rPr>
          <w:rFonts w:ascii="Times New Roman" w:hAnsi="Times New Roman"/>
          <w:sz w:val="28"/>
          <w:szCs w:val="28"/>
        </w:rPr>
        <w:t>ентабельность продукции (работ, услуг);</w:t>
      </w:r>
    </w:p>
    <w:p w:rsidR="00346829" w:rsidRPr="005F60EA" w:rsidRDefault="00D67024" w:rsidP="009116BF">
      <w:pPr>
        <w:pStyle w:val="a4"/>
        <w:numPr>
          <w:ilvl w:val="0"/>
          <w:numId w:val="3"/>
        </w:numPr>
        <w:spacing w:after="0" w:line="360" w:lineRule="exact"/>
        <w:ind w:left="567" w:hanging="283"/>
        <w:jc w:val="both"/>
        <w:rPr>
          <w:rFonts w:ascii="Times New Roman" w:hAnsi="Times New Roman"/>
          <w:sz w:val="28"/>
          <w:szCs w:val="28"/>
        </w:rPr>
      </w:pPr>
      <w:r w:rsidRPr="005F60EA">
        <w:rPr>
          <w:rFonts w:ascii="Times New Roman" w:hAnsi="Times New Roman"/>
          <w:sz w:val="28"/>
          <w:szCs w:val="28"/>
        </w:rPr>
        <w:t>р</w:t>
      </w:r>
      <w:r w:rsidR="00346829" w:rsidRPr="005F60EA">
        <w:rPr>
          <w:rFonts w:ascii="Times New Roman" w:hAnsi="Times New Roman"/>
          <w:sz w:val="28"/>
          <w:szCs w:val="28"/>
        </w:rPr>
        <w:t>ентабельность операций с капиталом;</w:t>
      </w:r>
    </w:p>
    <w:p w:rsidR="00346829" w:rsidRPr="005F60EA" w:rsidRDefault="00346829" w:rsidP="008132D6">
      <w:pPr>
        <w:spacing w:after="0" w:line="360" w:lineRule="exact"/>
        <w:ind w:firstLine="709"/>
        <w:jc w:val="both"/>
        <w:rPr>
          <w:rFonts w:ascii="Times New Roman" w:hAnsi="Times New Roman"/>
          <w:sz w:val="28"/>
          <w:szCs w:val="28"/>
        </w:rPr>
      </w:pPr>
      <w:r w:rsidRPr="005F60EA">
        <w:rPr>
          <w:rFonts w:ascii="Times New Roman" w:hAnsi="Times New Roman"/>
          <w:sz w:val="28"/>
          <w:szCs w:val="28"/>
        </w:rPr>
        <w:t>Исходя из понимания видов затрат можно представить следующие виды рентабельности:</w:t>
      </w:r>
    </w:p>
    <w:p w:rsidR="00346829" w:rsidRPr="005F60EA" w:rsidRDefault="00D67024" w:rsidP="009116BF">
      <w:pPr>
        <w:pStyle w:val="a4"/>
        <w:numPr>
          <w:ilvl w:val="0"/>
          <w:numId w:val="5"/>
        </w:numPr>
        <w:spacing w:after="0" w:line="360" w:lineRule="exact"/>
        <w:ind w:left="567" w:hanging="283"/>
        <w:jc w:val="both"/>
        <w:rPr>
          <w:rFonts w:ascii="Times New Roman" w:hAnsi="Times New Roman"/>
          <w:sz w:val="28"/>
          <w:szCs w:val="28"/>
        </w:rPr>
      </w:pPr>
      <w:r w:rsidRPr="005F60EA">
        <w:rPr>
          <w:rFonts w:ascii="Times New Roman" w:hAnsi="Times New Roman"/>
          <w:sz w:val="28"/>
          <w:szCs w:val="28"/>
        </w:rPr>
        <w:t>р</w:t>
      </w:r>
      <w:r w:rsidR="00346829" w:rsidRPr="005F60EA">
        <w:rPr>
          <w:rFonts w:ascii="Times New Roman" w:hAnsi="Times New Roman"/>
          <w:sz w:val="28"/>
          <w:szCs w:val="28"/>
        </w:rPr>
        <w:t>ентабельность продукции (работ, услуг);</w:t>
      </w:r>
    </w:p>
    <w:p w:rsidR="00346829" w:rsidRPr="005F60EA" w:rsidRDefault="00D67024" w:rsidP="009116BF">
      <w:pPr>
        <w:pStyle w:val="a4"/>
        <w:numPr>
          <w:ilvl w:val="0"/>
          <w:numId w:val="5"/>
        </w:numPr>
        <w:spacing w:after="0" w:line="360" w:lineRule="exact"/>
        <w:ind w:left="567" w:hanging="283"/>
        <w:jc w:val="both"/>
        <w:rPr>
          <w:rFonts w:ascii="Times New Roman" w:hAnsi="Times New Roman"/>
          <w:sz w:val="28"/>
          <w:szCs w:val="28"/>
        </w:rPr>
      </w:pPr>
      <w:r w:rsidRPr="005F60EA">
        <w:rPr>
          <w:rFonts w:ascii="Times New Roman" w:hAnsi="Times New Roman"/>
          <w:sz w:val="28"/>
          <w:szCs w:val="28"/>
        </w:rPr>
        <w:t>р</w:t>
      </w:r>
      <w:r w:rsidR="00346829" w:rsidRPr="005F60EA">
        <w:rPr>
          <w:rFonts w:ascii="Times New Roman" w:hAnsi="Times New Roman"/>
          <w:sz w:val="28"/>
          <w:szCs w:val="28"/>
        </w:rPr>
        <w:t>ентабельность капитальных затрат (инвестиционного капитала);</w:t>
      </w:r>
    </w:p>
    <w:p w:rsidR="00346829" w:rsidRPr="005F60EA" w:rsidRDefault="00D67024" w:rsidP="009116BF">
      <w:pPr>
        <w:pStyle w:val="a4"/>
        <w:numPr>
          <w:ilvl w:val="0"/>
          <w:numId w:val="5"/>
        </w:numPr>
        <w:spacing w:after="0" w:line="360" w:lineRule="exact"/>
        <w:ind w:left="567" w:hanging="283"/>
        <w:jc w:val="both"/>
        <w:rPr>
          <w:rFonts w:ascii="Times New Roman" w:hAnsi="Times New Roman"/>
          <w:sz w:val="28"/>
          <w:szCs w:val="28"/>
        </w:rPr>
      </w:pPr>
      <w:r w:rsidRPr="005F60EA">
        <w:rPr>
          <w:rFonts w:ascii="Times New Roman" w:hAnsi="Times New Roman"/>
          <w:sz w:val="28"/>
          <w:szCs w:val="28"/>
        </w:rPr>
        <w:t>р</w:t>
      </w:r>
      <w:r w:rsidR="00346829" w:rsidRPr="005F60EA">
        <w:rPr>
          <w:rFonts w:ascii="Times New Roman" w:hAnsi="Times New Roman"/>
          <w:sz w:val="28"/>
          <w:szCs w:val="28"/>
        </w:rPr>
        <w:t>ентабельность акционерного капитала.</w:t>
      </w:r>
    </w:p>
    <w:p w:rsidR="00346829" w:rsidRPr="005F60EA" w:rsidRDefault="00346829" w:rsidP="008132D6">
      <w:pPr>
        <w:spacing w:after="0" w:line="360" w:lineRule="exact"/>
        <w:ind w:firstLine="709"/>
        <w:jc w:val="both"/>
        <w:rPr>
          <w:rFonts w:ascii="Times New Roman" w:hAnsi="Times New Roman"/>
          <w:sz w:val="28"/>
          <w:szCs w:val="28"/>
        </w:rPr>
      </w:pPr>
      <w:r w:rsidRPr="005F60EA">
        <w:rPr>
          <w:rFonts w:ascii="Times New Roman" w:hAnsi="Times New Roman"/>
          <w:sz w:val="28"/>
          <w:szCs w:val="28"/>
        </w:rPr>
        <w:lastRenderedPageBreak/>
        <w:t>По каждому виду рентабельности рассчитываются показатели, в которых детализируются количественные значения исходных данных по различным признакам, а именно:</w:t>
      </w:r>
    </w:p>
    <w:p w:rsidR="00346829" w:rsidRPr="005F60EA" w:rsidRDefault="008132D6" w:rsidP="009116BF">
      <w:pPr>
        <w:pStyle w:val="a4"/>
        <w:numPr>
          <w:ilvl w:val="0"/>
          <w:numId w:val="18"/>
        </w:numPr>
        <w:spacing w:after="0" w:line="360" w:lineRule="exact"/>
        <w:ind w:left="567" w:hanging="283"/>
        <w:jc w:val="both"/>
        <w:rPr>
          <w:rFonts w:ascii="Times New Roman" w:hAnsi="Times New Roman"/>
          <w:sz w:val="28"/>
          <w:szCs w:val="28"/>
        </w:rPr>
      </w:pPr>
      <w:r w:rsidRPr="005F60EA">
        <w:rPr>
          <w:rFonts w:ascii="Times New Roman" w:hAnsi="Times New Roman"/>
          <w:sz w:val="28"/>
          <w:szCs w:val="28"/>
        </w:rPr>
        <w:t>в</w:t>
      </w:r>
      <w:r w:rsidR="00346829" w:rsidRPr="005F60EA">
        <w:rPr>
          <w:rFonts w:ascii="Times New Roman" w:hAnsi="Times New Roman"/>
          <w:sz w:val="28"/>
          <w:szCs w:val="28"/>
        </w:rPr>
        <w:t>о времени – рентабельность продукции за год, квартал, месяц;</w:t>
      </w:r>
    </w:p>
    <w:p w:rsidR="00346829" w:rsidRPr="005F60EA" w:rsidRDefault="008132D6" w:rsidP="009116BF">
      <w:pPr>
        <w:pStyle w:val="a4"/>
        <w:numPr>
          <w:ilvl w:val="0"/>
          <w:numId w:val="18"/>
        </w:numPr>
        <w:spacing w:after="0" w:line="360" w:lineRule="exact"/>
        <w:ind w:left="567" w:hanging="283"/>
        <w:jc w:val="both"/>
        <w:rPr>
          <w:rFonts w:ascii="Times New Roman" w:hAnsi="Times New Roman"/>
          <w:sz w:val="28"/>
          <w:szCs w:val="28"/>
        </w:rPr>
      </w:pPr>
      <w:r w:rsidRPr="005F60EA">
        <w:rPr>
          <w:rFonts w:ascii="Times New Roman" w:hAnsi="Times New Roman"/>
          <w:sz w:val="28"/>
          <w:szCs w:val="28"/>
        </w:rPr>
        <w:t>п</w:t>
      </w:r>
      <w:r w:rsidR="00346829" w:rsidRPr="005F60EA">
        <w:rPr>
          <w:rFonts w:ascii="Times New Roman" w:hAnsi="Times New Roman"/>
          <w:sz w:val="28"/>
          <w:szCs w:val="28"/>
        </w:rPr>
        <w:t>о месту – рентабельность организации, производства, цеха, торгового подразделения и т.д.;</w:t>
      </w:r>
    </w:p>
    <w:p w:rsidR="00346829" w:rsidRPr="005F60EA" w:rsidRDefault="008132D6" w:rsidP="009116BF">
      <w:pPr>
        <w:pStyle w:val="a4"/>
        <w:numPr>
          <w:ilvl w:val="0"/>
          <w:numId w:val="18"/>
        </w:numPr>
        <w:spacing w:after="0" w:line="360" w:lineRule="exact"/>
        <w:ind w:left="567" w:hanging="283"/>
        <w:jc w:val="both"/>
        <w:rPr>
          <w:rFonts w:ascii="Times New Roman" w:hAnsi="Times New Roman"/>
          <w:sz w:val="28"/>
          <w:szCs w:val="28"/>
        </w:rPr>
      </w:pPr>
      <w:r w:rsidRPr="005F60EA">
        <w:rPr>
          <w:rFonts w:ascii="Times New Roman" w:hAnsi="Times New Roman"/>
          <w:sz w:val="28"/>
          <w:szCs w:val="28"/>
        </w:rPr>
        <w:t>п</w:t>
      </w:r>
      <w:r w:rsidR="00346829" w:rsidRPr="005F60EA">
        <w:rPr>
          <w:rFonts w:ascii="Times New Roman" w:hAnsi="Times New Roman"/>
          <w:sz w:val="28"/>
          <w:szCs w:val="28"/>
        </w:rPr>
        <w:t>о степени детализации производственной программы – рентабельность единицы продукции или всего объема производства, рентабельность по одному виду деятельности или по всем видам деятельности;</w:t>
      </w:r>
    </w:p>
    <w:p w:rsidR="00346829" w:rsidRPr="005F60EA" w:rsidRDefault="008132D6" w:rsidP="009116BF">
      <w:pPr>
        <w:pStyle w:val="a4"/>
        <w:numPr>
          <w:ilvl w:val="0"/>
          <w:numId w:val="18"/>
        </w:numPr>
        <w:spacing w:after="0" w:line="360" w:lineRule="exact"/>
        <w:ind w:left="567" w:hanging="283"/>
        <w:jc w:val="both"/>
        <w:rPr>
          <w:rFonts w:ascii="Times New Roman" w:hAnsi="Times New Roman"/>
          <w:sz w:val="28"/>
          <w:szCs w:val="28"/>
        </w:rPr>
      </w:pPr>
      <w:r w:rsidRPr="005F60EA">
        <w:rPr>
          <w:rFonts w:ascii="Times New Roman" w:hAnsi="Times New Roman"/>
          <w:sz w:val="28"/>
          <w:szCs w:val="28"/>
        </w:rPr>
        <w:t>п</w:t>
      </w:r>
      <w:r w:rsidR="00346829" w:rsidRPr="005F60EA">
        <w:rPr>
          <w:rFonts w:ascii="Times New Roman" w:hAnsi="Times New Roman"/>
          <w:sz w:val="28"/>
          <w:szCs w:val="28"/>
        </w:rPr>
        <w:t>о степени детализации доходов с капитала – рентабельность аренды, лизинга, вложений в производственные организации или в финансовые учреждения; рентабельность франчайзинга; рентабельность объектов интеллектуальной собственности, преданных по лицензионным соглашениям; рентабельность долгосрочных или краткосрочных финансовых вложений.</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t>Основные показатели рентабельности можно объединить в следующие группы:</w:t>
      </w:r>
    </w:p>
    <w:p w:rsidR="00346829" w:rsidRPr="005F60EA" w:rsidRDefault="00346829" w:rsidP="009116BF">
      <w:pPr>
        <w:pStyle w:val="a5"/>
        <w:numPr>
          <w:ilvl w:val="0"/>
          <w:numId w:val="19"/>
        </w:numPr>
        <w:shd w:val="clear" w:color="auto" w:fill="FFFFFF" w:themeFill="background1"/>
        <w:spacing w:before="0" w:beforeAutospacing="0" w:after="0" w:afterAutospacing="0" w:line="360" w:lineRule="exact"/>
        <w:ind w:left="567" w:hanging="283"/>
        <w:jc w:val="both"/>
        <w:rPr>
          <w:sz w:val="28"/>
          <w:szCs w:val="28"/>
        </w:rPr>
      </w:pPr>
      <w:r w:rsidRPr="005F60EA">
        <w:rPr>
          <w:sz w:val="28"/>
          <w:szCs w:val="28"/>
        </w:rPr>
        <w:t>показатели, рассчитанные на основе стоимости реализованной продукции;</w:t>
      </w:r>
    </w:p>
    <w:p w:rsidR="00346829" w:rsidRPr="005F60EA" w:rsidRDefault="00346829" w:rsidP="009116BF">
      <w:pPr>
        <w:pStyle w:val="a5"/>
        <w:numPr>
          <w:ilvl w:val="0"/>
          <w:numId w:val="19"/>
        </w:numPr>
        <w:shd w:val="clear" w:color="auto" w:fill="FFFFFF" w:themeFill="background1"/>
        <w:spacing w:before="0" w:beforeAutospacing="0" w:after="0" w:afterAutospacing="0" w:line="360" w:lineRule="exact"/>
        <w:ind w:left="567" w:hanging="283"/>
        <w:jc w:val="both"/>
        <w:rPr>
          <w:sz w:val="28"/>
          <w:szCs w:val="28"/>
        </w:rPr>
      </w:pPr>
      <w:r w:rsidRPr="005F60EA">
        <w:rPr>
          <w:sz w:val="28"/>
          <w:szCs w:val="28"/>
        </w:rPr>
        <w:t>показатели, рассчитанные на основе производственных активов;</w:t>
      </w:r>
    </w:p>
    <w:p w:rsidR="00346829" w:rsidRPr="005F60EA" w:rsidRDefault="00346829" w:rsidP="009116BF">
      <w:pPr>
        <w:pStyle w:val="a5"/>
        <w:numPr>
          <w:ilvl w:val="0"/>
          <w:numId w:val="19"/>
        </w:numPr>
        <w:shd w:val="clear" w:color="auto" w:fill="FFFFFF" w:themeFill="background1"/>
        <w:spacing w:before="0" w:beforeAutospacing="0" w:after="0" w:afterAutospacing="0" w:line="360" w:lineRule="exact"/>
        <w:ind w:left="567" w:hanging="283"/>
        <w:jc w:val="both"/>
        <w:rPr>
          <w:sz w:val="28"/>
          <w:szCs w:val="28"/>
        </w:rPr>
      </w:pPr>
      <w:r w:rsidRPr="005F60EA">
        <w:rPr>
          <w:sz w:val="28"/>
          <w:szCs w:val="28"/>
        </w:rPr>
        <w:t>показатели, рассчитанные на основе потока наличных денежных средств.</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t>Первая группа показателей формируется на основе расчета уровней рентабельности (доходности), отражаемые в отчетности организации:</w:t>
      </w:r>
    </w:p>
    <w:p w:rsidR="00346829" w:rsidRPr="005F60EA" w:rsidRDefault="00346829" w:rsidP="009116BF">
      <w:pPr>
        <w:pStyle w:val="a5"/>
        <w:numPr>
          <w:ilvl w:val="0"/>
          <w:numId w:val="6"/>
        </w:numPr>
        <w:shd w:val="clear" w:color="auto" w:fill="FFFFFF" w:themeFill="background1"/>
        <w:spacing w:before="0" w:beforeAutospacing="0" w:after="0" w:afterAutospacing="0" w:line="360" w:lineRule="exact"/>
        <w:ind w:left="567" w:hanging="283"/>
        <w:jc w:val="both"/>
        <w:rPr>
          <w:iCs/>
          <w:sz w:val="28"/>
          <w:szCs w:val="28"/>
        </w:rPr>
      </w:pPr>
      <w:r w:rsidRPr="005F60EA">
        <w:rPr>
          <w:iCs/>
          <w:sz w:val="28"/>
          <w:szCs w:val="28"/>
        </w:rPr>
        <w:t>прибыль от реализации;</w:t>
      </w:r>
    </w:p>
    <w:p w:rsidR="00346829" w:rsidRPr="005F60EA" w:rsidRDefault="00346829" w:rsidP="009116BF">
      <w:pPr>
        <w:pStyle w:val="a5"/>
        <w:numPr>
          <w:ilvl w:val="0"/>
          <w:numId w:val="6"/>
        </w:numPr>
        <w:shd w:val="clear" w:color="auto" w:fill="FFFFFF" w:themeFill="background1"/>
        <w:spacing w:before="0" w:beforeAutospacing="0" w:after="0" w:afterAutospacing="0" w:line="360" w:lineRule="exact"/>
        <w:ind w:left="567" w:hanging="283"/>
        <w:jc w:val="both"/>
        <w:rPr>
          <w:iCs/>
          <w:sz w:val="28"/>
          <w:szCs w:val="28"/>
        </w:rPr>
      </w:pPr>
      <w:r w:rsidRPr="005F60EA">
        <w:rPr>
          <w:iCs/>
          <w:sz w:val="28"/>
          <w:szCs w:val="28"/>
        </w:rPr>
        <w:t>валовая прибыль;</w:t>
      </w:r>
    </w:p>
    <w:p w:rsidR="00346829" w:rsidRPr="005F60EA" w:rsidRDefault="00346829" w:rsidP="009116BF">
      <w:pPr>
        <w:pStyle w:val="a5"/>
        <w:numPr>
          <w:ilvl w:val="0"/>
          <w:numId w:val="6"/>
        </w:numPr>
        <w:shd w:val="clear" w:color="auto" w:fill="FFFFFF" w:themeFill="background1"/>
        <w:spacing w:before="0" w:beforeAutospacing="0" w:after="0" w:afterAutospacing="0" w:line="360" w:lineRule="exact"/>
        <w:ind w:left="567" w:hanging="283"/>
        <w:jc w:val="both"/>
        <w:rPr>
          <w:sz w:val="28"/>
          <w:szCs w:val="28"/>
        </w:rPr>
      </w:pPr>
      <w:r w:rsidRPr="005F60EA">
        <w:rPr>
          <w:iCs/>
          <w:sz w:val="28"/>
          <w:szCs w:val="28"/>
        </w:rPr>
        <w:t>налогооблагаемая прибыль.</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t xml:space="preserve">Данные показатели характеризуют прибыльность продукции. Рентабельность продукции можно </w:t>
      </w:r>
      <w:r w:rsidR="00B37CC3" w:rsidRPr="005F60EA">
        <w:rPr>
          <w:sz w:val="28"/>
          <w:szCs w:val="28"/>
        </w:rPr>
        <w:t>рассчитать</w:t>
      </w:r>
      <w:r w:rsidRPr="005F60EA">
        <w:rPr>
          <w:sz w:val="28"/>
          <w:szCs w:val="28"/>
        </w:rPr>
        <w:t xml:space="preserve"> как по всей реализованной продукции, так и по отдельным ее видам.</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t>Рентабельность отдельных видов продукции зависит от цены ее реализации и полной себестоимости. Она определяется как процентное соотношение цены реализации единицы данной продукции за вычетом полной себестоимости к полной себестоимости единицы данной продукции.</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t>В связи с этим, при планировании ассортимента производимой продукции учитывается насколько рентабельность отдельных видов будет влиять на рентабельность всей продукции. Поэтому важно сформировать структуру продукции так, чтобы в целом повысить эффективность производства и получить дополнительные возмо</w:t>
      </w:r>
      <w:r w:rsidR="00240089" w:rsidRPr="005F60EA">
        <w:rPr>
          <w:sz w:val="28"/>
          <w:szCs w:val="28"/>
        </w:rPr>
        <w:t>жности увеличения прибыли</w:t>
      </w:r>
      <w:r w:rsidRPr="005F60EA">
        <w:rPr>
          <w:sz w:val="28"/>
          <w:szCs w:val="28"/>
        </w:rPr>
        <w:t>.</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lastRenderedPageBreak/>
        <w:t>Вторая группа показателей рентабельности формируется на основе расчета уровней рентабельности в зависимости от изменения размера и характера авансированных средств:</w:t>
      </w:r>
    </w:p>
    <w:p w:rsidR="00346829" w:rsidRPr="005F60EA" w:rsidRDefault="00346829" w:rsidP="009116BF">
      <w:pPr>
        <w:pStyle w:val="a5"/>
        <w:numPr>
          <w:ilvl w:val="0"/>
          <w:numId w:val="7"/>
        </w:numPr>
        <w:shd w:val="clear" w:color="auto" w:fill="FFFFFF" w:themeFill="background1"/>
        <w:spacing w:before="0" w:beforeAutospacing="0" w:after="0" w:afterAutospacing="0" w:line="360" w:lineRule="exact"/>
        <w:ind w:left="1418"/>
        <w:jc w:val="both"/>
        <w:rPr>
          <w:sz w:val="28"/>
          <w:szCs w:val="28"/>
        </w:rPr>
      </w:pPr>
      <w:r w:rsidRPr="005F60EA">
        <w:rPr>
          <w:sz w:val="28"/>
          <w:szCs w:val="28"/>
        </w:rPr>
        <w:t>все производственные активы организации;</w:t>
      </w:r>
    </w:p>
    <w:p w:rsidR="00346829" w:rsidRPr="005F60EA" w:rsidRDefault="00346829" w:rsidP="009116BF">
      <w:pPr>
        <w:pStyle w:val="a5"/>
        <w:numPr>
          <w:ilvl w:val="0"/>
          <w:numId w:val="7"/>
        </w:numPr>
        <w:shd w:val="clear" w:color="auto" w:fill="FFFFFF" w:themeFill="background1"/>
        <w:spacing w:before="0" w:beforeAutospacing="0" w:after="0" w:afterAutospacing="0" w:line="360" w:lineRule="exact"/>
        <w:ind w:left="1418"/>
        <w:jc w:val="both"/>
        <w:rPr>
          <w:sz w:val="28"/>
          <w:szCs w:val="28"/>
        </w:rPr>
      </w:pPr>
      <w:r w:rsidRPr="005F60EA">
        <w:rPr>
          <w:sz w:val="28"/>
          <w:szCs w:val="28"/>
        </w:rPr>
        <w:t>инвестиционный капитал (собственные средства и долгосрочные обязательства);</w:t>
      </w:r>
    </w:p>
    <w:p w:rsidR="00346829" w:rsidRPr="005F60EA" w:rsidRDefault="00346829" w:rsidP="009116BF">
      <w:pPr>
        <w:pStyle w:val="a5"/>
        <w:numPr>
          <w:ilvl w:val="0"/>
          <w:numId w:val="7"/>
        </w:numPr>
        <w:shd w:val="clear" w:color="auto" w:fill="FFFFFF" w:themeFill="background1"/>
        <w:spacing w:before="0" w:beforeAutospacing="0" w:after="0" w:afterAutospacing="0" w:line="360" w:lineRule="exact"/>
        <w:ind w:left="1418"/>
        <w:jc w:val="both"/>
        <w:rPr>
          <w:sz w:val="28"/>
          <w:szCs w:val="28"/>
        </w:rPr>
      </w:pPr>
      <w:r w:rsidRPr="005F60EA">
        <w:rPr>
          <w:sz w:val="28"/>
          <w:szCs w:val="28"/>
        </w:rPr>
        <w:t>акционерный (собственный) капитал.</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t>Несовпадение уровней рентабельности по этим показателям характеризуют степень использования организацией финансовых рычагов для повышения доходности: долгосрочных кредитов и заемных средств.</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t>Данные показатели весьма практичны в связи с тем, что отвечают интересам участников.</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t>Третья группа показателей формируется аналогично показателям первой и второй групп, однако вместо прибыли в расчет принимается чистый приток денежных средств.</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t xml:space="preserve">Данные показатели дают представление о степени возможности организации обеспечивать кредиторов, заемщиков и акционеров наличными денежными средствами. Концепция рентабельности, исчисляемая на основе притока денежной наличности, широко применяется в странах с развитой рыночной экономикой. </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t>Рентабельность производства исчисляется по формуле:</w:t>
      </w:r>
    </w:p>
    <w:p w:rsidR="00176E8F" w:rsidRPr="005F60EA" w:rsidRDefault="00176E8F" w:rsidP="008132D6">
      <w:pPr>
        <w:pStyle w:val="a5"/>
        <w:shd w:val="clear" w:color="auto" w:fill="FFFFFF" w:themeFill="background1"/>
        <w:spacing w:before="0" w:beforeAutospacing="0" w:after="0" w:afterAutospacing="0" w:line="360" w:lineRule="exact"/>
        <w:ind w:firstLine="709"/>
        <w:jc w:val="both"/>
        <w:rPr>
          <w:sz w:val="28"/>
          <w:szCs w:val="28"/>
        </w:rPr>
      </w:pPr>
    </w:p>
    <w:p w:rsidR="00346829" w:rsidRPr="005F60EA" w:rsidRDefault="00346829" w:rsidP="008132D6">
      <w:pPr>
        <w:pStyle w:val="a5"/>
        <w:shd w:val="clear" w:color="auto" w:fill="FFFFFF" w:themeFill="background1"/>
        <w:spacing w:before="240" w:beforeAutospacing="0" w:after="240" w:afterAutospacing="0" w:line="360" w:lineRule="exact"/>
        <w:ind w:firstLine="709"/>
        <w:jc w:val="right"/>
        <w:rPr>
          <w:sz w:val="28"/>
          <w:szCs w:val="28"/>
        </w:rPr>
      </w:pPr>
      <m:oMath>
        <m:r>
          <w:rPr>
            <w:rFonts w:ascii="Cambria Math" w:hAnsi="Cambria Math"/>
            <w:sz w:val="28"/>
            <w:szCs w:val="28"/>
          </w:rPr>
          <m:t>Р=</m:t>
        </m:r>
        <m:f>
          <m:fPr>
            <m:ctrlPr>
              <w:rPr>
                <w:rFonts w:ascii="Cambria Math" w:hAnsi="Cambria Math"/>
                <w:i/>
                <w:sz w:val="28"/>
                <w:szCs w:val="28"/>
              </w:rPr>
            </m:ctrlPr>
          </m:fPr>
          <m:num>
            <m:r>
              <w:rPr>
                <w:rFonts w:ascii="Cambria Math" w:hAnsi="Cambria Math"/>
                <w:sz w:val="28"/>
                <w:szCs w:val="28"/>
              </w:rPr>
              <m:t>П</m:t>
            </m:r>
          </m:num>
          <m:den>
            <m:r>
              <w:rPr>
                <w:rFonts w:ascii="Cambria Math" w:hAnsi="Cambria Math"/>
                <w:sz w:val="28"/>
                <w:szCs w:val="28"/>
              </w:rPr>
              <m:t>(ОФ+НОС)</m:t>
            </m:r>
          </m:den>
        </m:f>
        <m:r>
          <w:rPr>
            <w:rFonts w:ascii="Cambria Math" w:hAnsi="Cambria Math"/>
            <w:sz w:val="28"/>
            <w:szCs w:val="28"/>
          </w:rPr>
          <m:t>×100</m:t>
        </m:r>
      </m:oMath>
      <w:r w:rsidRPr="005F60EA">
        <w:rPr>
          <w:sz w:val="28"/>
          <w:szCs w:val="28"/>
        </w:rPr>
        <w:t xml:space="preserve">, </w:t>
      </w:r>
      <w:r w:rsidRPr="005F60EA">
        <w:rPr>
          <w:sz w:val="28"/>
          <w:szCs w:val="28"/>
        </w:rPr>
        <w:tab/>
      </w:r>
      <w:r w:rsidRPr="005F60EA">
        <w:rPr>
          <w:sz w:val="28"/>
          <w:szCs w:val="28"/>
        </w:rPr>
        <w:tab/>
      </w:r>
      <w:r w:rsidRPr="005F60EA">
        <w:rPr>
          <w:sz w:val="28"/>
          <w:szCs w:val="28"/>
        </w:rPr>
        <w:tab/>
      </w:r>
      <w:r w:rsidRPr="005F60EA">
        <w:rPr>
          <w:sz w:val="28"/>
          <w:szCs w:val="28"/>
        </w:rPr>
        <w:tab/>
        <w:t>(1)</w:t>
      </w:r>
    </w:p>
    <w:p w:rsidR="00176E8F" w:rsidRPr="005F60EA" w:rsidRDefault="00176E8F" w:rsidP="008132D6">
      <w:pPr>
        <w:pStyle w:val="a5"/>
        <w:shd w:val="clear" w:color="auto" w:fill="FFFFFF" w:themeFill="background1"/>
        <w:spacing w:before="240" w:beforeAutospacing="0" w:after="240" w:afterAutospacing="0" w:line="360" w:lineRule="exact"/>
        <w:ind w:firstLine="709"/>
        <w:jc w:val="right"/>
        <w:rPr>
          <w:sz w:val="28"/>
          <w:szCs w:val="28"/>
        </w:rPr>
      </w:pPr>
    </w:p>
    <w:p w:rsidR="00346829" w:rsidRPr="005F60EA" w:rsidRDefault="00346829" w:rsidP="000D4102">
      <w:pPr>
        <w:pStyle w:val="a5"/>
        <w:shd w:val="clear" w:color="auto" w:fill="FFFFFF" w:themeFill="background1"/>
        <w:spacing w:before="0" w:beforeAutospacing="0" w:after="0" w:afterAutospacing="0" w:line="360" w:lineRule="exact"/>
        <w:jc w:val="both"/>
        <w:rPr>
          <w:sz w:val="28"/>
          <w:szCs w:val="28"/>
        </w:rPr>
      </w:pPr>
      <w:r w:rsidRPr="005F60EA">
        <w:rPr>
          <w:sz w:val="28"/>
          <w:szCs w:val="28"/>
        </w:rPr>
        <w:t>где</w:t>
      </w:r>
      <w:r w:rsidRPr="005F60EA">
        <w:rPr>
          <w:rStyle w:val="apple-converted-space"/>
          <w:rFonts w:eastAsiaTheme="majorEastAsia"/>
          <w:sz w:val="28"/>
          <w:szCs w:val="28"/>
        </w:rPr>
        <w:t> </w:t>
      </w:r>
      <w:r w:rsidR="00A06434" w:rsidRPr="005F60EA">
        <w:rPr>
          <w:rStyle w:val="apple-converted-space"/>
          <w:rFonts w:eastAsiaTheme="majorEastAsia"/>
          <w:sz w:val="28"/>
          <w:szCs w:val="28"/>
        </w:rPr>
        <w:tab/>
      </w:r>
      <w:r w:rsidRPr="005F60EA">
        <w:rPr>
          <w:iCs/>
          <w:sz w:val="28"/>
          <w:szCs w:val="28"/>
        </w:rPr>
        <w:t>Р</w:t>
      </w:r>
      <w:r w:rsidRPr="005F60EA">
        <w:rPr>
          <w:rStyle w:val="apple-converted-space"/>
          <w:rFonts w:eastAsiaTheme="majorEastAsia"/>
          <w:sz w:val="28"/>
          <w:szCs w:val="28"/>
        </w:rPr>
        <w:t xml:space="preserve"> – </w:t>
      </w:r>
      <w:r w:rsidRPr="005F60EA">
        <w:rPr>
          <w:sz w:val="28"/>
          <w:szCs w:val="28"/>
        </w:rPr>
        <w:t>уровень рентабельности производства, %;</w:t>
      </w:r>
    </w:p>
    <w:p w:rsidR="00346829" w:rsidRPr="005F60EA" w:rsidRDefault="00346829" w:rsidP="000D4102">
      <w:pPr>
        <w:pStyle w:val="a5"/>
        <w:shd w:val="clear" w:color="auto" w:fill="FFFFFF" w:themeFill="background1"/>
        <w:spacing w:before="0" w:beforeAutospacing="0" w:after="0" w:afterAutospacing="0" w:line="360" w:lineRule="exact"/>
        <w:ind w:left="709"/>
        <w:jc w:val="both"/>
        <w:rPr>
          <w:sz w:val="28"/>
          <w:szCs w:val="28"/>
        </w:rPr>
      </w:pPr>
      <w:r w:rsidRPr="005F60EA">
        <w:rPr>
          <w:iCs/>
          <w:sz w:val="28"/>
          <w:szCs w:val="28"/>
        </w:rPr>
        <w:t>П</w:t>
      </w:r>
      <w:r w:rsidRPr="005F60EA">
        <w:rPr>
          <w:rStyle w:val="apple-converted-space"/>
          <w:rFonts w:eastAsiaTheme="majorEastAsia"/>
          <w:sz w:val="28"/>
          <w:szCs w:val="28"/>
        </w:rPr>
        <w:t xml:space="preserve"> – </w:t>
      </w:r>
      <w:r w:rsidR="00135453" w:rsidRPr="005F60EA">
        <w:rPr>
          <w:sz w:val="28"/>
          <w:szCs w:val="28"/>
        </w:rPr>
        <w:t>сумма прибыли, р</w:t>
      </w:r>
      <w:r w:rsidRPr="005F60EA">
        <w:rPr>
          <w:sz w:val="28"/>
          <w:szCs w:val="28"/>
        </w:rPr>
        <w:t>.;</w:t>
      </w:r>
    </w:p>
    <w:p w:rsidR="00346829" w:rsidRPr="005F60EA" w:rsidRDefault="00346829" w:rsidP="000D4102">
      <w:pPr>
        <w:pStyle w:val="a5"/>
        <w:shd w:val="clear" w:color="auto" w:fill="FFFFFF" w:themeFill="background1"/>
        <w:spacing w:before="0" w:beforeAutospacing="0" w:after="0" w:afterAutospacing="0" w:line="360" w:lineRule="exact"/>
        <w:ind w:left="709"/>
        <w:jc w:val="both"/>
        <w:rPr>
          <w:sz w:val="28"/>
          <w:szCs w:val="28"/>
        </w:rPr>
      </w:pPr>
      <w:r w:rsidRPr="005F60EA">
        <w:rPr>
          <w:iCs/>
          <w:sz w:val="28"/>
          <w:szCs w:val="28"/>
        </w:rPr>
        <w:t>ОФ</w:t>
      </w:r>
      <w:r w:rsidRPr="005F60EA">
        <w:rPr>
          <w:rStyle w:val="apple-converted-space"/>
          <w:rFonts w:eastAsiaTheme="majorEastAsia"/>
          <w:sz w:val="28"/>
          <w:szCs w:val="28"/>
        </w:rPr>
        <w:t xml:space="preserve"> – </w:t>
      </w:r>
      <w:r w:rsidRPr="005F60EA">
        <w:rPr>
          <w:sz w:val="28"/>
          <w:szCs w:val="28"/>
        </w:rPr>
        <w:t xml:space="preserve">среднегодовая стоимость основных </w:t>
      </w:r>
      <w:r w:rsidR="00130760" w:rsidRPr="005F60EA">
        <w:rPr>
          <w:sz w:val="28"/>
          <w:szCs w:val="28"/>
        </w:rPr>
        <w:t>средств</w:t>
      </w:r>
      <w:r w:rsidR="00294B12" w:rsidRPr="005F60EA">
        <w:rPr>
          <w:sz w:val="28"/>
          <w:szCs w:val="28"/>
        </w:rPr>
        <w:t>, р</w:t>
      </w:r>
      <w:r w:rsidRPr="005F60EA">
        <w:rPr>
          <w:sz w:val="28"/>
          <w:szCs w:val="28"/>
        </w:rPr>
        <w:t>.;</w:t>
      </w:r>
    </w:p>
    <w:p w:rsidR="00346829" w:rsidRPr="005F60EA" w:rsidRDefault="00346829" w:rsidP="000D4102">
      <w:pPr>
        <w:pStyle w:val="a5"/>
        <w:shd w:val="clear" w:color="auto" w:fill="FFFFFF" w:themeFill="background1"/>
        <w:spacing w:before="0" w:beforeAutospacing="0" w:after="0" w:afterAutospacing="0" w:line="360" w:lineRule="exact"/>
        <w:ind w:left="709"/>
        <w:jc w:val="both"/>
        <w:rPr>
          <w:sz w:val="28"/>
          <w:szCs w:val="28"/>
        </w:rPr>
      </w:pPr>
      <w:r w:rsidRPr="005F60EA">
        <w:rPr>
          <w:iCs/>
          <w:sz w:val="28"/>
          <w:szCs w:val="28"/>
        </w:rPr>
        <w:t>НОС</w:t>
      </w:r>
      <w:r w:rsidRPr="005F60EA">
        <w:rPr>
          <w:rStyle w:val="apple-converted-space"/>
          <w:rFonts w:eastAsiaTheme="majorEastAsia"/>
          <w:sz w:val="28"/>
          <w:szCs w:val="28"/>
        </w:rPr>
        <w:t xml:space="preserve"> – </w:t>
      </w:r>
      <w:r w:rsidRPr="005F60EA">
        <w:rPr>
          <w:sz w:val="28"/>
          <w:szCs w:val="28"/>
        </w:rPr>
        <w:t xml:space="preserve">среднегодовая стоимость нормируемых оборотных средств (материальных оборотных средств), </w:t>
      </w:r>
      <w:r w:rsidR="00A06434" w:rsidRPr="005F60EA">
        <w:rPr>
          <w:sz w:val="28"/>
          <w:szCs w:val="28"/>
        </w:rPr>
        <w:t>р</w:t>
      </w:r>
      <w:r w:rsidRPr="005F60EA">
        <w:rPr>
          <w:sz w:val="28"/>
          <w:szCs w:val="28"/>
        </w:rPr>
        <w:t>.</w:t>
      </w:r>
    </w:p>
    <w:p w:rsidR="00176E8F" w:rsidRPr="005F60EA" w:rsidRDefault="00176E8F" w:rsidP="000D4102">
      <w:pPr>
        <w:pStyle w:val="a5"/>
        <w:shd w:val="clear" w:color="auto" w:fill="FFFFFF" w:themeFill="background1"/>
        <w:spacing w:before="0" w:beforeAutospacing="0" w:after="0" w:afterAutospacing="0" w:line="360" w:lineRule="exact"/>
        <w:ind w:left="709"/>
        <w:jc w:val="both"/>
        <w:rPr>
          <w:sz w:val="28"/>
          <w:szCs w:val="28"/>
        </w:rPr>
      </w:pP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t>Кроме рентабельности производства в процессе анализа предпринимательской деятельности широко используется показатель</w:t>
      </w:r>
      <w:r w:rsidRPr="005F60EA">
        <w:rPr>
          <w:rStyle w:val="apple-converted-space"/>
          <w:rFonts w:eastAsiaTheme="majorEastAsia"/>
          <w:sz w:val="28"/>
          <w:szCs w:val="28"/>
        </w:rPr>
        <w:t> </w:t>
      </w:r>
      <w:r w:rsidRPr="005F60EA">
        <w:rPr>
          <w:iCs/>
          <w:sz w:val="28"/>
          <w:szCs w:val="28"/>
        </w:rPr>
        <w:t>рентабельности</w:t>
      </w:r>
      <w:r w:rsidR="007F2C36" w:rsidRPr="005F60EA">
        <w:rPr>
          <w:iCs/>
          <w:sz w:val="28"/>
          <w:szCs w:val="28"/>
        </w:rPr>
        <w:t xml:space="preserve"> </w:t>
      </w:r>
      <w:r w:rsidRPr="005F60EA">
        <w:rPr>
          <w:iCs/>
          <w:sz w:val="28"/>
          <w:szCs w:val="28"/>
        </w:rPr>
        <w:t>продукции</w:t>
      </w:r>
      <w:r w:rsidRPr="005F60EA">
        <w:rPr>
          <w:rStyle w:val="apple-converted-space"/>
          <w:rFonts w:eastAsiaTheme="majorEastAsia"/>
          <w:sz w:val="28"/>
          <w:szCs w:val="28"/>
        </w:rPr>
        <w:t>,</w:t>
      </w:r>
      <w:r w:rsidRPr="005F60EA">
        <w:rPr>
          <w:sz w:val="28"/>
          <w:szCs w:val="28"/>
        </w:rPr>
        <w:t xml:space="preserve"> исчисляемый как отношение прибыли от реализации продукции к полной себестоимости этой продукции. Применение этого показателя рентабельности наиболее рационально при внутрихозяйственных аналитических расчётах, при контроле за прибыльностью (убыточностью) отдельных видов изделий, внедрении в </w:t>
      </w:r>
      <w:r w:rsidRPr="005F60EA">
        <w:rPr>
          <w:sz w:val="28"/>
          <w:szCs w:val="28"/>
        </w:rPr>
        <w:lastRenderedPageBreak/>
        <w:t>производство новых видов продукции и снятии с производства неэффективных изделий.</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t>Учитывая, что прибыль связана как с себестоимостью изделия, так и с ценой, по которой оно реализуется, рентабельность продукции может быть исчислена как отношение прибыли к стоимости реализованной продукции по свободным или регулируемым ценам.</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t xml:space="preserve">Рост любого показателя рентабельности зависит от единых экономических явлений и процессов. </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t>Многообразие показателей рентабельности определяет альтернативность поиска путей ее повышения. Каждый из исходных показателей раскладывается в факторную систему с различной степенью детализации, что задает границы выявления и оценки производственных резервов.</w:t>
      </w:r>
    </w:p>
    <w:p w:rsidR="00346829" w:rsidRPr="005F60EA" w:rsidRDefault="00346829" w:rsidP="00C97965">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t>Итак, прибыль как основная форма денежных накоплений представляет собой разницу между выручкой от реализации по соответствующим ценам и полной себестоимостью. Отсюда рост прибыли зависит, прежде всего, от снижения затрат на производство продукции, а также от увеличения объёма реализованной продукции.</w:t>
      </w:r>
    </w:p>
    <w:p w:rsidR="00014796" w:rsidRDefault="00014796" w:rsidP="008132D6">
      <w:pPr>
        <w:spacing w:after="0" w:line="360" w:lineRule="exact"/>
        <w:ind w:firstLine="709"/>
        <w:contextualSpacing/>
        <w:jc w:val="both"/>
        <w:rPr>
          <w:rFonts w:ascii="Times New Roman" w:hAnsi="Times New Roman"/>
          <w:sz w:val="28"/>
          <w:szCs w:val="28"/>
        </w:rPr>
      </w:pPr>
    </w:p>
    <w:p w:rsidR="00014796" w:rsidRDefault="00014796" w:rsidP="008132D6">
      <w:pPr>
        <w:spacing w:after="0" w:line="360" w:lineRule="exact"/>
        <w:ind w:firstLine="709"/>
        <w:contextualSpacing/>
        <w:jc w:val="both"/>
        <w:rPr>
          <w:rFonts w:ascii="Times New Roman" w:hAnsi="Times New Roman"/>
          <w:sz w:val="28"/>
          <w:szCs w:val="28"/>
        </w:rPr>
      </w:pPr>
    </w:p>
    <w:p w:rsidR="00346829" w:rsidRPr="005F60EA" w:rsidRDefault="00346829" w:rsidP="008132D6">
      <w:pPr>
        <w:spacing w:after="0" w:line="360" w:lineRule="exact"/>
        <w:ind w:firstLine="709"/>
        <w:contextualSpacing/>
        <w:jc w:val="both"/>
        <w:rPr>
          <w:rFonts w:ascii="Times New Roman" w:hAnsi="Times New Roman"/>
          <w:sz w:val="28"/>
          <w:szCs w:val="28"/>
        </w:rPr>
      </w:pPr>
      <w:r w:rsidRPr="005F60EA">
        <w:rPr>
          <w:rFonts w:ascii="Times New Roman" w:hAnsi="Times New Roman"/>
          <w:sz w:val="28"/>
          <w:szCs w:val="28"/>
        </w:rPr>
        <w:t>Анализ прибыли проводится с целью выявления и оценки достигнутых финансовых результатов, определения факторов, их обусловивших, тенденций развития, резервов дальнейшего увеличения массы прибыли организации.</w:t>
      </w:r>
    </w:p>
    <w:p w:rsidR="00346829" w:rsidRPr="005F60EA" w:rsidRDefault="00346829" w:rsidP="008132D6">
      <w:pPr>
        <w:spacing w:after="0" w:line="360" w:lineRule="exact"/>
        <w:ind w:firstLine="709"/>
        <w:contextualSpacing/>
        <w:jc w:val="both"/>
        <w:rPr>
          <w:rFonts w:ascii="Times New Roman" w:hAnsi="Times New Roman"/>
          <w:sz w:val="28"/>
          <w:szCs w:val="28"/>
        </w:rPr>
      </w:pPr>
      <w:r w:rsidRPr="005F60EA">
        <w:rPr>
          <w:rFonts w:ascii="Times New Roman" w:hAnsi="Times New Roman"/>
          <w:sz w:val="28"/>
          <w:szCs w:val="28"/>
        </w:rPr>
        <w:t>При анализе прибыли решаются следующие задачи:</w:t>
      </w:r>
    </w:p>
    <w:p w:rsidR="00346829" w:rsidRPr="005F60EA" w:rsidRDefault="00346829" w:rsidP="00EB1974">
      <w:pPr>
        <w:pStyle w:val="a4"/>
        <w:numPr>
          <w:ilvl w:val="0"/>
          <w:numId w:val="15"/>
        </w:numPr>
        <w:tabs>
          <w:tab w:val="left" w:pos="851"/>
        </w:tabs>
        <w:spacing w:after="0" w:line="360" w:lineRule="exact"/>
        <w:ind w:left="567" w:hanging="283"/>
        <w:jc w:val="both"/>
        <w:rPr>
          <w:rFonts w:ascii="Times New Roman" w:hAnsi="Times New Roman"/>
          <w:sz w:val="28"/>
          <w:szCs w:val="28"/>
        </w:rPr>
      </w:pPr>
      <w:r w:rsidRPr="005F60EA">
        <w:rPr>
          <w:rFonts w:ascii="Times New Roman" w:hAnsi="Times New Roman"/>
          <w:sz w:val="28"/>
          <w:szCs w:val="28"/>
        </w:rPr>
        <w:t>выявляются тенденции развития прибыли;</w:t>
      </w:r>
    </w:p>
    <w:p w:rsidR="00346829" w:rsidRPr="005F60EA" w:rsidRDefault="00346829" w:rsidP="00EB1974">
      <w:pPr>
        <w:pStyle w:val="a4"/>
        <w:numPr>
          <w:ilvl w:val="0"/>
          <w:numId w:val="15"/>
        </w:numPr>
        <w:tabs>
          <w:tab w:val="left" w:pos="851"/>
        </w:tabs>
        <w:spacing w:after="0" w:line="360" w:lineRule="exact"/>
        <w:ind w:left="567" w:hanging="283"/>
        <w:jc w:val="both"/>
        <w:rPr>
          <w:rFonts w:ascii="Times New Roman" w:hAnsi="Times New Roman"/>
          <w:sz w:val="28"/>
          <w:szCs w:val="28"/>
        </w:rPr>
      </w:pPr>
      <w:r w:rsidRPr="005F60EA">
        <w:rPr>
          <w:rFonts w:ascii="Times New Roman" w:hAnsi="Times New Roman"/>
          <w:sz w:val="28"/>
          <w:szCs w:val="28"/>
        </w:rPr>
        <w:t>изучаются динамические изменения валовой прибыли;</w:t>
      </w:r>
    </w:p>
    <w:p w:rsidR="00346829" w:rsidRPr="005F60EA" w:rsidRDefault="00346829" w:rsidP="00EB1974">
      <w:pPr>
        <w:pStyle w:val="a4"/>
        <w:numPr>
          <w:ilvl w:val="0"/>
          <w:numId w:val="15"/>
        </w:numPr>
        <w:tabs>
          <w:tab w:val="left" w:pos="851"/>
        </w:tabs>
        <w:spacing w:after="0" w:line="360" w:lineRule="exact"/>
        <w:ind w:left="567" w:hanging="283"/>
        <w:jc w:val="both"/>
        <w:rPr>
          <w:rFonts w:ascii="Times New Roman" w:hAnsi="Times New Roman"/>
          <w:sz w:val="28"/>
          <w:szCs w:val="28"/>
        </w:rPr>
      </w:pPr>
      <w:r w:rsidRPr="005F60EA">
        <w:rPr>
          <w:rFonts w:ascii="Times New Roman" w:hAnsi="Times New Roman"/>
          <w:sz w:val="28"/>
          <w:szCs w:val="28"/>
        </w:rPr>
        <w:t>устанавливаются и количественно измеряются факторы, повлиявшие на изменение прибыли за анализируемый период;</w:t>
      </w:r>
    </w:p>
    <w:p w:rsidR="00346829" w:rsidRPr="005F60EA" w:rsidRDefault="00346829" w:rsidP="00EB1974">
      <w:pPr>
        <w:pStyle w:val="a4"/>
        <w:numPr>
          <w:ilvl w:val="0"/>
          <w:numId w:val="15"/>
        </w:numPr>
        <w:tabs>
          <w:tab w:val="left" w:pos="851"/>
        </w:tabs>
        <w:spacing w:after="0" w:line="360" w:lineRule="exact"/>
        <w:ind w:left="567" w:hanging="283"/>
        <w:jc w:val="both"/>
        <w:rPr>
          <w:rFonts w:ascii="Times New Roman" w:hAnsi="Times New Roman"/>
          <w:sz w:val="28"/>
          <w:szCs w:val="28"/>
        </w:rPr>
      </w:pPr>
      <w:r w:rsidRPr="005F60EA">
        <w:rPr>
          <w:rFonts w:ascii="Times New Roman" w:hAnsi="Times New Roman"/>
          <w:sz w:val="28"/>
          <w:szCs w:val="28"/>
        </w:rPr>
        <w:t>производится анализ на одного работника и изучаются факторы, влияющие на ее изменение;</w:t>
      </w:r>
    </w:p>
    <w:p w:rsidR="00346829" w:rsidRPr="005F60EA" w:rsidRDefault="00346829" w:rsidP="00EB1974">
      <w:pPr>
        <w:pStyle w:val="a4"/>
        <w:numPr>
          <w:ilvl w:val="0"/>
          <w:numId w:val="15"/>
        </w:numPr>
        <w:tabs>
          <w:tab w:val="left" w:pos="851"/>
        </w:tabs>
        <w:spacing w:after="0" w:line="360" w:lineRule="exact"/>
        <w:ind w:left="567" w:hanging="283"/>
        <w:jc w:val="both"/>
        <w:rPr>
          <w:rFonts w:ascii="Times New Roman" w:hAnsi="Times New Roman"/>
          <w:sz w:val="28"/>
          <w:szCs w:val="28"/>
        </w:rPr>
      </w:pPr>
      <w:r w:rsidRPr="005F60EA">
        <w:rPr>
          <w:rFonts w:ascii="Times New Roman" w:hAnsi="Times New Roman"/>
          <w:sz w:val="28"/>
          <w:szCs w:val="28"/>
        </w:rPr>
        <w:t>выявляются неиспользованные возможности увеличения прибыли, а также разрабатываются мероприятия по их реализации.</w:t>
      </w:r>
    </w:p>
    <w:p w:rsidR="00346829" w:rsidRPr="005F60EA" w:rsidRDefault="00346829" w:rsidP="008132D6">
      <w:pPr>
        <w:spacing w:after="0" w:line="360" w:lineRule="exact"/>
        <w:ind w:firstLine="709"/>
        <w:jc w:val="both"/>
        <w:rPr>
          <w:rFonts w:ascii="Times New Roman" w:hAnsi="Times New Roman"/>
          <w:sz w:val="28"/>
          <w:szCs w:val="28"/>
        </w:rPr>
      </w:pPr>
      <w:r w:rsidRPr="005F60EA">
        <w:rPr>
          <w:rFonts w:ascii="Times New Roman" w:hAnsi="Times New Roman"/>
          <w:sz w:val="28"/>
          <w:szCs w:val="28"/>
        </w:rPr>
        <w:t>Основными источниками информации анализа прибыли являются данные бухгалтерского учета и бухгалтерской (финансовой) отчетности. Из форм бухгалтерской отчетности используют:</w:t>
      </w:r>
    </w:p>
    <w:p w:rsidR="00346829" w:rsidRPr="005F60EA" w:rsidRDefault="00346829" w:rsidP="009116BF">
      <w:pPr>
        <w:pStyle w:val="a4"/>
        <w:numPr>
          <w:ilvl w:val="0"/>
          <w:numId w:val="14"/>
        </w:numPr>
        <w:spacing w:after="0" w:line="360" w:lineRule="exact"/>
        <w:jc w:val="both"/>
        <w:rPr>
          <w:rFonts w:ascii="Times New Roman" w:hAnsi="Times New Roman"/>
          <w:sz w:val="28"/>
          <w:szCs w:val="28"/>
        </w:rPr>
      </w:pPr>
      <w:r w:rsidRPr="005F60EA">
        <w:rPr>
          <w:rFonts w:ascii="Times New Roman" w:hAnsi="Times New Roman"/>
          <w:sz w:val="28"/>
          <w:szCs w:val="28"/>
        </w:rPr>
        <w:t>бухгалтерский баланс;</w:t>
      </w:r>
    </w:p>
    <w:p w:rsidR="00346829" w:rsidRPr="005F60EA" w:rsidRDefault="00346829" w:rsidP="009116BF">
      <w:pPr>
        <w:pStyle w:val="a4"/>
        <w:numPr>
          <w:ilvl w:val="0"/>
          <w:numId w:val="14"/>
        </w:numPr>
        <w:spacing w:after="0" w:line="360" w:lineRule="exact"/>
        <w:ind w:left="567" w:hanging="283"/>
        <w:jc w:val="both"/>
        <w:rPr>
          <w:rFonts w:ascii="Times New Roman" w:hAnsi="Times New Roman"/>
          <w:sz w:val="28"/>
          <w:szCs w:val="28"/>
        </w:rPr>
      </w:pPr>
      <w:r w:rsidRPr="005F60EA">
        <w:rPr>
          <w:rFonts w:ascii="Times New Roman" w:hAnsi="Times New Roman"/>
          <w:sz w:val="28"/>
          <w:szCs w:val="28"/>
        </w:rPr>
        <w:t xml:space="preserve">форма № 2 «Отчет о прибылях и убытках», где отражаются такие показатели, как выручка от реализации товаров, себестоимость, валовая </w:t>
      </w:r>
      <w:r w:rsidRPr="005F60EA">
        <w:rPr>
          <w:rFonts w:ascii="Times New Roman" w:hAnsi="Times New Roman"/>
          <w:sz w:val="28"/>
          <w:szCs w:val="28"/>
        </w:rPr>
        <w:lastRenderedPageBreak/>
        <w:t>прибыль, р</w:t>
      </w:r>
      <w:r w:rsidR="00DA7CB8" w:rsidRPr="005F60EA">
        <w:rPr>
          <w:rFonts w:ascii="Times New Roman" w:hAnsi="Times New Roman"/>
          <w:sz w:val="28"/>
          <w:szCs w:val="28"/>
        </w:rPr>
        <w:t>асходы на реализацию, прибыль по текущей деятельности</w:t>
      </w:r>
      <w:r w:rsidRPr="005F60EA">
        <w:rPr>
          <w:rFonts w:ascii="Times New Roman" w:hAnsi="Times New Roman"/>
          <w:sz w:val="28"/>
          <w:szCs w:val="28"/>
        </w:rPr>
        <w:t xml:space="preserve">, прибыль </w:t>
      </w:r>
      <w:r w:rsidR="00DA7CB8" w:rsidRPr="005F60EA">
        <w:rPr>
          <w:rFonts w:ascii="Times New Roman" w:hAnsi="Times New Roman"/>
          <w:sz w:val="28"/>
          <w:szCs w:val="28"/>
        </w:rPr>
        <w:t>до налогообложения и др.</w:t>
      </w:r>
      <w:r w:rsidRPr="005F60EA">
        <w:rPr>
          <w:rFonts w:ascii="Times New Roman" w:hAnsi="Times New Roman"/>
          <w:sz w:val="28"/>
          <w:szCs w:val="28"/>
        </w:rPr>
        <w:t>;</w:t>
      </w:r>
    </w:p>
    <w:p w:rsidR="00346829" w:rsidRPr="005F60EA" w:rsidRDefault="00346829" w:rsidP="009116BF">
      <w:pPr>
        <w:pStyle w:val="a4"/>
        <w:numPr>
          <w:ilvl w:val="0"/>
          <w:numId w:val="14"/>
        </w:numPr>
        <w:spacing w:after="0" w:line="360" w:lineRule="exact"/>
        <w:ind w:left="567" w:hanging="283"/>
        <w:jc w:val="both"/>
        <w:rPr>
          <w:rFonts w:ascii="Times New Roman" w:hAnsi="Times New Roman"/>
          <w:sz w:val="28"/>
          <w:szCs w:val="28"/>
        </w:rPr>
      </w:pPr>
      <w:r w:rsidRPr="005F60EA">
        <w:rPr>
          <w:rFonts w:ascii="Times New Roman" w:hAnsi="Times New Roman"/>
          <w:sz w:val="28"/>
          <w:szCs w:val="28"/>
        </w:rPr>
        <w:t>оперативная отчетность;</w:t>
      </w:r>
    </w:p>
    <w:p w:rsidR="00346829" w:rsidRPr="005F60EA" w:rsidRDefault="00346829" w:rsidP="009116BF">
      <w:pPr>
        <w:pStyle w:val="a4"/>
        <w:numPr>
          <w:ilvl w:val="0"/>
          <w:numId w:val="14"/>
        </w:numPr>
        <w:spacing w:after="0" w:line="360" w:lineRule="exact"/>
        <w:jc w:val="both"/>
        <w:rPr>
          <w:rFonts w:ascii="Times New Roman" w:hAnsi="Times New Roman"/>
          <w:sz w:val="28"/>
          <w:szCs w:val="28"/>
        </w:rPr>
      </w:pPr>
      <w:r w:rsidRPr="005F60EA">
        <w:rPr>
          <w:rFonts w:ascii="Times New Roman" w:hAnsi="Times New Roman"/>
          <w:sz w:val="28"/>
          <w:szCs w:val="28"/>
        </w:rPr>
        <w:t>материалы анализа прибыли за предшествующие периоды.</w:t>
      </w:r>
    </w:p>
    <w:p w:rsidR="00346829" w:rsidRPr="005F60EA" w:rsidRDefault="00346829" w:rsidP="008132D6">
      <w:pPr>
        <w:pStyle w:val="a5"/>
        <w:spacing w:before="0" w:beforeAutospacing="0" w:after="0" w:afterAutospacing="0" w:line="360" w:lineRule="exact"/>
        <w:ind w:firstLine="709"/>
        <w:rPr>
          <w:sz w:val="28"/>
          <w:szCs w:val="28"/>
          <w:shd w:val="clear" w:color="auto" w:fill="FFFFFF"/>
        </w:rPr>
      </w:pPr>
      <w:r w:rsidRPr="005F60EA">
        <w:rPr>
          <w:sz w:val="28"/>
          <w:szCs w:val="28"/>
          <w:shd w:val="clear" w:color="auto" w:fill="FFFFFF"/>
        </w:rPr>
        <w:t>Анализ формирования и использования прибыли предполагает следующие</w:t>
      </w:r>
      <w:r w:rsidRPr="005F60EA">
        <w:rPr>
          <w:rStyle w:val="apple-converted-space"/>
          <w:rFonts w:eastAsiaTheme="majorEastAsia"/>
          <w:sz w:val="28"/>
          <w:szCs w:val="28"/>
          <w:shd w:val="clear" w:color="auto" w:fill="FFFFFF"/>
        </w:rPr>
        <w:t> </w:t>
      </w:r>
      <w:r w:rsidRPr="005F60EA">
        <w:rPr>
          <w:iCs/>
          <w:sz w:val="28"/>
          <w:szCs w:val="28"/>
          <w:shd w:val="clear" w:color="auto" w:fill="FFFFFF"/>
        </w:rPr>
        <w:t>этапы</w:t>
      </w:r>
      <w:r w:rsidRPr="005F60EA">
        <w:rPr>
          <w:sz w:val="28"/>
          <w:szCs w:val="28"/>
          <w:shd w:val="clear" w:color="auto" w:fill="FFFFFF"/>
        </w:rPr>
        <w:t>:</w:t>
      </w:r>
    </w:p>
    <w:p w:rsidR="00346829" w:rsidRPr="005F60EA" w:rsidRDefault="00346829" w:rsidP="009116BF">
      <w:pPr>
        <w:pStyle w:val="a5"/>
        <w:numPr>
          <w:ilvl w:val="0"/>
          <w:numId w:val="35"/>
        </w:numPr>
        <w:spacing w:before="0" w:beforeAutospacing="0" w:after="0" w:afterAutospacing="0" w:line="360" w:lineRule="exact"/>
        <w:ind w:left="567" w:hanging="283"/>
        <w:rPr>
          <w:sz w:val="28"/>
          <w:szCs w:val="28"/>
          <w:shd w:val="clear" w:color="auto" w:fill="FFFFFF"/>
        </w:rPr>
      </w:pPr>
      <w:r w:rsidRPr="005F60EA">
        <w:rPr>
          <w:sz w:val="28"/>
          <w:szCs w:val="28"/>
          <w:shd w:val="clear" w:color="auto" w:fill="FFFFFF"/>
        </w:rPr>
        <w:t xml:space="preserve">анализ состава и динамики </w:t>
      </w:r>
      <w:r w:rsidR="004C40E2" w:rsidRPr="005F60EA">
        <w:rPr>
          <w:sz w:val="28"/>
          <w:szCs w:val="28"/>
          <w:shd w:val="clear" w:color="auto" w:fill="FFFFFF"/>
        </w:rPr>
        <w:t>налогооблагаемой</w:t>
      </w:r>
      <w:r w:rsidRPr="005F60EA">
        <w:rPr>
          <w:sz w:val="28"/>
          <w:szCs w:val="28"/>
          <w:shd w:val="clear" w:color="auto" w:fill="FFFFFF"/>
        </w:rPr>
        <w:t xml:space="preserve"> прибыли;</w:t>
      </w:r>
    </w:p>
    <w:p w:rsidR="00346829" w:rsidRPr="005F60EA" w:rsidRDefault="00346829" w:rsidP="009116BF">
      <w:pPr>
        <w:pStyle w:val="a5"/>
        <w:numPr>
          <w:ilvl w:val="0"/>
          <w:numId w:val="35"/>
        </w:numPr>
        <w:spacing w:before="0" w:beforeAutospacing="0" w:after="0" w:afterAutospacing="0" w:line="360" w:lineRule="exact"/>
        <w:ind w:left="567" w:hanging="283"/>
        <w:rPr>
          <w:sz w:val="28"/>
          <w:szCs w:val="28"/>
          <w:shd w:val="clear" w:color="auto" w:fill="FFFFFF"/>
        </w:rPr>
      </w:pPr>
      <w:r w:rsidRPr="005F60EA">
        <w:rPr>
          <w:sz w:val="28"/>
          <w:szCs w:val="28"/>
          <w:shd w:val="clear" w:color="auto" w:fill="FFFFFF"/>
        </w:rPr>
        <w:t>анализ финансовых результатов от обычных видов деятельности;</w:t>
      </w:r>
    </w:p>
    <w:p w:rsidR="00346829" w:rsidRPr="005F60EA" w:rsidRDefault="00346829" w:rsidP="009116BF">
      <w:pPr>
        <w:pStyle w:val="a5"/>
        <w:numPr>
          <w:ilvl w:val="0"/>
          <w:numId w:val="35"/>
        </w:numPr>
        <w:spacing w:before="0" w:beforeAutospacing="0" w:after="0" w:afterAutospacing="0" w:line="360" w:lineRule="exact"/>
        <w:ind w:left="567" w:hanging="283"/>
        <w:rPr>
          <w:sz w:val="28"/>
          <w:szCs w:val="28"/>
          <w:shd w:val="clear" w:color="auto" w:fill="FFFFFF"/>
        </w:rPr>
      </w:pPr>
      <w:r w:rsidRPr="005F60EA">
        <w:rPr>
          <w:sz w:val="28"/>
          <w:szCs w:val="28"/>
          <w:shd w:val="clear" w:color="auto" w:fill="FFFFFF"/>
        </w:rPr>
        <w:t>анализ уровня среднереализационных цен;</w:t>
      </w:r>
    </w:p>
    <w:p w:rsidR="00346829" w:rsidRPr="005F60EA" w:rsidRDefault="00346829" w:rsidP="009116BF">
      <w:pPr>
        <w:pStyle w:val="a5"/>
        <w:numPr>
          <w:ilvl w:val="0"/>
          <w:numId w:val="35"/>
        </w:numPr>
        <w:spacing w:before="0" w:beforeAutospacing="0" w:after="0" w:afterAutospacing="0" w:line="360" w:lineRule="exact"/>
        <w:ind w:left="567" w:hanging="283"/>
        <w:rPr>
          <w:sz w:val="28"/>
          <w:szCs w:val="28"/>
          <w:shd w:val="clear" w:color="auto" w:fill="FFFFFF"/>
        </w:rPr>
      </w:pPr>
      <w:r w:rsidRPr="005F60EA">
        <w:rPr>
          <w:sz w:val="28"/>
          <w:szCs w:val="28"/>
          <w:shd w:val="clear" w:color="auto" w:fill="FFFFFF"/>
        </w:rPr>
        <w:t>анализ финансовых результатов от прочих видов деятельности;</w:t>
      </w:r>
    </w:p>
    <w:p w:rsidR="00346829" w:rsidRPr="005F60EA" w:rsidRDefault="00346829" w:rsidP="009116BF">
      <w:pPr>
        <w:pStyle w:val="a5"/>
        <w:numPr>
          <w:ilvl w:val="0"/>
          <w:numId w:val="35"/>
        </w:numPr>
        <w:spacing w:before="0" w:beforeAutospacing="0" w:after="0" w:afterAutospacing="0" w:line="360" w:lineRule="exact"/>
        <w:ind w:left="567" w:hanging="283"/>
        <w:rPr>
          <w:sz w:val="28"/>
          <w:szCs w:val="28"/>
          <w:shd w:val="clear" w:color="auto" w:fill="FFFFFF"/>
        </w:rPr>
      </w:pPr>
      <w:r w:rsidRPr="005F60EA">
        <w:rPr>
          <w:sz w:val="28"/>
          <w:szCs w:val="28"/>
          <w:shd w:val="clear" w:color="auto" w:fill="FFFFFF"/>
        </w:rPr>
        <w:t>анализ рентабельности деятельности организации;</w:t>
      </w:r>
    </w:p>
    <w:p w:rsidR="00346829" w:rsidRPr="005F60EA" w:rsidRDefault="00346829" w:rsidP="009116BF">
      <w:pPr>
        <w:pStyle w:val="a5"/>
        <w:numPr>
          <w:ilvl w:val="0"/>
          <w:numId w:val="35"/>
        </w:numPr>
        <w:spacing w:before="0" w:beforeAutospacing="0" w:after="0" w:afterAutospacing="0" w:line="360" w:lineRule="exact"/>
        <w:ind w:left="567" w:hanging="283"/>
        <w:rPr>
          <w:sz w:val="28"/>
          <w:szCs w:val="28"/>
          <w:shd w:val="clear" w:color="auto" w:fill="FFFFFF"/>
        </w:rPr>
      </w:pPr>
      <w:r w:rsidRPr="005F60EA">
        <w:rPr>
          <w:sz w:val="28"/>
          <w:szCs w:val="28"/>
          <w:shd w:val="clear" w:color="auto" w:fill="FFFFFF"/>
        </w:rPr>
        <w:t>анализ распределения и использования прибыли.</w:t>
      </w:r>
    </w:p>
    <w:p w:rsidR="00346829" w:rsidRPr="005F60EA" w:rsidRDefault="00346829" w:rsidP="008D25D9">
      <w:pPr>
        <w:pStyle w:val="a5"/>
        <w:spacing w:before="0" w:beforeAutospacing="0" w:after="0" w:afterAutospacing="0" w:line="360" w:lineRule="exact"/>
        <w:ind w:firstLine="709"/>
        <w:jc w:val="both"/>
        <w:rPr>
          <w:sz w:val="28"/>
          <w:szCs w:val="28"/>
        </w:rPr>
      </w:pPr>
      <w:r w:rsidRPr="005F60EA">
        <w:rPr>
          <w:sz w:val="28"/>
          <w:szCs w:val="28"/>
        </w:rPr>
        <w:t>  Анализ прибыли и рентабельности проводится в определенной последовательности. Сначала производится оценка состояния и динамики общей суммы прибыли и уровня рентабельности в целом по организации, затем в разрезе структурных подразделений и видов деятельности. При этом особое внимание следует уделять опыту работы тех структурных подразделений, которые достигли высоких финансовых результатов, а также организаций, допустивших снижение прибыли или убытки. С этой целью составляют аналитические таблицы с использованием метода группировок (по прибыли на одного работника, на одно место, на один квадратный метр торговой площади и др.) Анализ прибыли и рентабельности за год дополняют изучением ее по кварталам и месяцам, оценкой влияния факторов на эти показатели.</w:t>
      </w:r>
    </w:p>
    <w:p w:rsidR="00346829" w:rsidRPr="005F60EA" w:rsidRDefault="00346829" w:rsidP="008D25D9">
      <w:pPr>
        <w:pStyle w:val="a5"/>
        <w:spacing w:before="0" w:beforeAutospacing="0" w:after="0" w:afterAutospacing="0" w:line="360" w:lineRule="exact"/>
        <w:ind w:firstLine="709"/>
        <w:jc w:val="both"/>
        <w:rPr>
          <w:sz w:val="28"/>
          <w:szCs w:val="28"/>
        </w:rPr>
      </w:pPr>
      <w:r w:rsidRPr="005F60EA">
        <w:rPr>
          <w:sz w:val="28"/>
          <w:szCs w:val="28"/>
        </w:rPr>
        <w:t>При изучении динамики прибыли исчисляются базисные и цепные темпы роста (снижения). Проводится сравнение прибыли и рентабельности данной организации с показателями конкурентов и со среднеотраслевыми показателями.</w:t>
      </w:r>
    </w:p>
    <w:p w:rsidR="005C20AA" w:rsidRPr="005F60EA" w:rsidRDefault="005C20AA" w:rsidP="008D25D9">
      <w:pPr>
        <w:pStyle w:val="a5"/>
        <w:spacing w:before="0" w:beforeAutospacing="0" w:after="0" w:afterAutospacing="0" w:line="360" w:lineRule="exact"/>
        <w:ind w:firstLine="709"/>
        <w:jc w:val="both"/>
        <w:rPr>
          <w:sz w:val="28"/>
          <w:szCs w:val="28"/>
        </w:rPr>
      </w:pPr>
      <w:r w:rsidRPr="005F60EA">
        <w:rPr>
          <w:sz w:val="28"/>
          <w:szCs w:val="28"/>
        </w:rPr>
        <w:t>Виды прибыли:</w:t>
      </w:r>
    </w:p>
    <w:p w:rsidR="005C20AA" w:rsidRPr="005F60EA" w:rsidRDefault="00CD564C" w:rsidP="008D25D9">
      <w:pPr>
        <w:pStyle w:val="a5"/>
        <w:numPr>
          <w:ilvl w:val="0"/>
          <w:numId w:val="36"/>
        </w:numPr>
        <w:spacing w:before="0" w:beforeAutospacing="0" w:after="0" w:afterAutospacing="0" w:line="360" w:lineRule="exact"/>
        <w:ind w:left="567" w:hanging="283"/>
        <w:jc w:val="both"/>
        <w:rPr>
          <w:sz w:val="28"/>
          <w:szCs w:val="28"/>
        </w:rPr>
      </w:pPr>
      <w:r w:rsidRPr="005F60EA">
        <w:rPr>
          <w:sz w:val="28"/>
          <w:szCs w:val="28"/>
        </w:rPr>
        <w:t>валовая прибыль</w:t>
      </w:r>
      <w:r w:rsidR="009F01F5" w:rsidRPr="005F60EA">
        <w:rPr>
          <w:sz w:val="28"/>
          <w:szCs w:val="28"/>
        </w:rPr>
        <w:t>:</w:t>
      </w:r>
    </w:p>
    <w:p w:rsidR="004E3102" w:rsidRPr="005F60EA" w:rsidRDefault="004E3102" w:rsidP="008D25D9">
      <w:pPr>
        <w:pStyle w:val="a5"/>
        <w:spacing w:before="0" w:beforeAutospacing="0" w:after="0" w:afterAutospacing="0" w:line="360" w:lineRule="exact"/>
        <w:ind w:left="284"/>
        <w:jc w:val="both"/>
        <w:rPr>
          <w:sz w:val="28"/>
          <w:szCs w:val="28"/>
        </w:rPr>
      </w:pPr>
    </w:p>
    <w:p w:rsidR="000E63BE" w:rsidRPr="005F60EA" w:rsidRDefault="00003E95" w:rsidP="007F2C36">
      <w:pPr>
        <w:pStyle w:val="a5"/>
        <w:spacing w:before="0" w:beforeAutospacing="0" w:after="0" w:afterAutospacing="0"/>
        <w:ind w:left="3969" w:firstLine="3"/>
        <w:jc w:val="both"/>
        <w:rPr>
          <w:sz w:val="28"/>
          <w:szCs w:val="28"/>
        </w:rPr>
      </w:pPr>
      <w:r w:rsidRPr="005F60EA">
        <w:rPr>
          <w:position w:val="-6"/>
          <w:sz w:val="28"/>
          <w:szCs w:val="28"/>
        </w:rPr>
        <w:object w:dxaOrig="1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5pt" o:ole="">
            <v:imagedata r:id="rId8" o:title=""/>
          </v:shape>
          <o:OLEObject Type="Embed" ProgID="Equation.3" ShapeID="_x0000_i1025" DrawAspect="Content" ObjectID="_1587981432" r:id="rId9"/>
        </w:object>
      </w:r>
      <w:r w:rsidR="00E67F67" w:rsidRPr="005F60EA">
        <w:rPr>
          <w:sz w:val="28"/>
          <w:szCs w:val="28"/>
        </w:rPr>
        <w:t>,</w:t>
      </w:r>
      <w:r w:rsidR="009F01F5" w:rsidRPr="005F60EA">
        <w:rPr>
          <w:sz w:val="28"/>
          <w:szCs w:val="28"/>
        </w:rPr>
        <w:tab/>
      </w:r>
      <w:r w:rsidR="009F01F5" w:rsidRPr="005F60EA">
        <w:rPr>
          <w:sz w:val="28"/>
          <w:szCs w:val="28"/>
        </w:rPr>
        <w:tab/>
      </w:r>
      <w:r w:rsidR="009F01F5" w:rsidRPr="005F60EA">
        <w:rPr>
          <w:sz w:val="28"/>
          <w:szCs w:val="28"/>
        </w:rPr>
        <w:tab/>
      </w:r>
      <w:r w:rsidR="009F01F5" w:rsidRPr="005F60EA">
        <w:rPr>
          <w:sz w:val="28"/>
          <w:szCs w:val="28"/>
        </w:rPr>
        <w:tab/>
      </w:r>
      <w:r w:rsidRPr="005F60EA">
        <w:rPr>
          <w:sz w:val="28"/>
          <w:szCs w:val="28"/>
        </w:rPr>
        <w:tab/>
      </w:r>
      <w:r w:rsidR="007F2C36" w:rsidRPr="005F60EA">
        <w:rPr>
          <w:sz w:val="28"/>
          <w:szCs w:val="28"/>
        </w:rPr>
        <w:t xml:space="preserve">       </w:t>
      </w:r>
      <w:r w:rsidR="004E3102" w:rsidRPr="005F60EA">
        <w:rPr>
          <w:sz w:val="28"/>
          <w:szCs w:val="28"/>
        </w:rPr>
        <w:t>(2)</w:t>
      </w:r>
    </w:p>
    <w:p w:rsidR="004E3102" w:rsidRPr="005F60EA" w:rsidRDefault="004E3102" w:rsidP="008D25D9">
      <w:pPr>
        <w:pStyle w:val="a5"/>
        <w:spacing w:before="0" w:beforeAutospacing="0" w:after="0" w:afterAutospacing="0" w:line="360" w:lineRule="exact"/>
        <w:ind w:left="3399" w:firstLine="3"/>
        <w:jc w:val="both"/>
        <w:rPr>
          <w:sz w:val="28"/>
          <w:szCs w:val="28"/>
        </w:rPr>
      </w:pPr>
    </w:p>
    <w:p w:rsidR="000E63BE" w:rsidRPr="005F60EA" w:rsidRDefault="00B97475" w:rsidP="008D25D9">
      <w:pPr>
        <w:pStyle w:val="a5"/>
        <w:spacing w:before="0" w:beforeAutospacing="0" w:after="0" w:afterAutospacing="0"/>
        <w:jc w:val="both"/>
        <w:rPr>
          <w:sz w:val="28"/>
          <w:szCs w:val="28"/>
        </w:rPr>
      </w:pPr>
      <w:r w:rsidRPr="005F60EA">
        <w:rPr>
          <w:sz w:val="28"/>
          <w:szCs w:val="28"/>
        </w:rPr>
        <w:t>г</w:t>
      </w:r>
      <w:r w:rsidR="008D25D9" w:rsidRPr="005F60EA">
        <w:rPr>
          <w:sz w:val="28"/>
          <w:szCs w:val="28"/>
        </w:rPr>
        <w:t>де</w:t>
      </w:r>
      <w:r w:rsidR="008D25D9" w:rsidRPr="005F60EA">
        <w:rPr>
          <w:sz w:val="28"/>
          <w:szCs w:val="28"/>
        </w:rPr>
        <w:tab/>
      </w:r>
      <w:r w:rsidR="008D25D9" w:rsidRPr="005F60EA">
        <w:rPr>
          <w:position w:val="-4"/>
        </w:rPr>
        <w:object w:dxaOrig="260" w:dyaOrig="279">
          <v:shape id="_x0000_i1026" type="#_x0000_t75" style="width:12.75pt;height:14.25pt" o:ole="">
            <v:imagedata r:id="rId10" o:title=""/>
          </v:shape>
          <o:OLEObject Type="Embed" ProgID="Equation.3" ShapeID="_x0000_i1026" DrawAspect="Content" ObjectID="_1587981433" r:id="rId11"/>
        </w:object>
      </w:r>
      <w:r w:rsidR="000E63BE" w:rsidRPr="005F60EA">
        <w:rPr>
          <w:sz w:val="28"/>
          <w:szCs w:val="28"/>
        </w:rPr>
        <w:t xml:space="preserve"> – выручка от реализации</w:t>
      </w:r>
      <w:r w:rsidR="00EC4BF7" w:rsidRPr="005F60EA">
        <w:rPr>
          <w:sz w:val="28"/>
          <w:szCs w:val="28"/>
        </w:rPr>
        <w:t xml:space="preserve"> продукции,</w:t>
      </w:r>
      <w:r w:rsidR="000E63BE" w:rsidRPr="005F60EA">
        <w:rPr>
          <w:sz w:val="28"/>
          <w:szCs w:val="28"/>
        </w:rPr>
        <w:t xml:space="preserve"> товаров, услуг, р.</w:t>
      </w:r>
      <w:r w:rsidR="00AB2DFA" w:rsidRPr="005F60EA">
        <w:rPr>
          <w:sz w:val="28"/>
          <w:szCs w:val="28"/>
        </w:rPr>
        <w:t>;</w:t>
      </w:r>
    </w:p>
    <w:p w:rsidR="000E63BE" w:rsidRPr="005F60EA" w:rsidRDefault="00AD7CEA" w:rsidP="008D25D9">
      <w:pPr>
        <w:pStyle w:val="a5"/>
        <w:spacing w:before="0" w:beforeAutospacing="0" w:after="0" w:afterAutospacing="0"/>
        <w:jc w:val="both"/>
        <w:rPr>
          <w:sz w:val="28"/>
          <w:szCs w:val="28"/>
        </w:rPr>
      </w:pPr>
      <w:r w:rsidRPr="005F60EA">
        <w:rPr>
          <w:sz w:val="28"/>
          <w:szCs w:val="28"/>
        </w:rPr>
        <w:tab/>
      </w:r>
      <w:r w:rsidR="008D25D9" w:rsidRPr="005F60EA">
        <w:rPr>
          <w:position w:val="-6"/>
        </w:rPr>
        <w:object w:dxaOrig="260" w:dyaOrig="300">
          <v:shape id="_x0000_i1027" type="#_x0000_t75" style="width:12.75pt;height:15pt" o:ole="">
            <v:imagedata r:id="rId12" o:title=""/>
          </v:shape>
          <o:OLEObject Type="Embed" ProgID="Equation.3" ShapeID="_x0000_i1027" DrawAspect="Content" ObjectID="_1587981434" r:id="rId13"/>
        </w:object>
      </w:r>
      <w:r w:rsidR="000E63BE" w:rsidRPr="005F60EA">
        <w:rPr>
          <w:sz w:val="28"/>
          <w:szCs w:val="28"/>
        </w:rPr>
        <w:t xml:space="preserve"> – себестоимость реализованной продукции,</w:t>
      </w:r>
      <w:r w:rsidR="00EC4BF7" w:rsidRPr="005F60EA">
        <w:rPr>
          <w:sz w:val="28"/>
          <w:szCs w:val="28"/>
        </w:rPr>
        <w:t xml:space="preserve"> товаров, услуг, </w:t>
      </w:r>
      <w:r w:rsidR="000E63BE" w:rsidRPr="005F60EA">
        <w:rPr>
          <w:sz w:val="28"/>
          <w:szCs w:val="28"/>
        </w:rPr>
        <w:t>р.</w:t>
      </w:r>
    </w:p>
    <w:p w:rsidR="004E3102" w:rsidRPr="005F60EA" w:rsidRDefault="004E3102" w:rsidP="008D25D9">
      <w:pPr>
        <w:pStyle w:val="a5"/>
        <w:spacing w:before="0" w:beforeAutospacing="0" w:after="0" w:afterAutospacing="0" w:line="360" w:lineRule="exact"/>
        <w:ind w:left="567"/>
        <w:jc w:val="both"/>
        <w:rPr>
          <w:sz w:val="28"/>
          <w:szCs w:val="28"/>
        </w:rPr>
      </w:pPr>
    </w:p>
    <w:p w:rsidR="00CD564C" w:rsidRPr="005F60EA" w:rsidRDefault="00CD564C" w:rsidP="008D25D9">
      <w:pPr>
        <w:pStyle w:val="a5"/>
        <w:numPr>
          <w:ilvl w:val="0"/>
          <w:numId w:val="36"/>
        </w:numPr>
        <w:spacing w:before="0" w:beforeAutospacing="0" w:after="0" w:afterAutospacing="0" w:line="360" w:lineRule="exact"/>
        <w:ind w:left="567" w:hanging="283"/>
        <w:jc w:val="both"/>
        <w:rPr>
          <w:sz w:val="28"/>
          <w:szCs w:val="28"/>
        </w:rPr>
      </w:pPr>
      <w:r w:rsidRPr="005F60EA">
        <w:rPr>
          <w:sz w:val="28"/>
          <w:szCs w:val="28"/>
        </w:rPr>
        <w:t>прибыль от реализации</w:t>
      </w:r>
      <w:r w:rsidR="009F01F5" w:rsidRPr="005F60EA">
        <w:rPr>
          <w:sz w:val="28"/>
          <w:szCs w:val="28"/>
        </w:rPr>
        <w:t>:</w:t>
      </w:r>
    </w:p>
    <w:p w:rsidR="004E3102" w:rsidRPr="005F60EA" w:rsidRDefault="004E3102" w:rsidP="008D25D9">
      <w:pPr>
        <w:pStyle w:val="a5"/>
        <w:spacing w:before="0" w:beforeAutospacing="0" w:after="0" w:afterAutospacing="0" w:line="360" w:lineRule="exact"/>
        <w:ind w:left="567"/>
        <w:jc w:val="both"/>
        <w:rPr>
          <w:sz w:val="28"/>
          <w:szCs w:val="28"/>
        </w:rPr>
      </w:pPr>
    </w:p>
    <w:p w:rsidR="004E3102" w:rsidRPr="005F60EA" w:rsidRDefault="00003E95" w:rsidP="008D25D9">
      <w:pPr>
        <w:pStyle w:val="a5"/>
        <w:spacing w:before="0" w:beforeAutospacing="0" w:after="0" w:afterAutospacing="0"/>
        <w:ind w:left="2691"/>
        <w:jc w:val="both"/>
        <w:rPr>
          <w:sz w:val="28"/>
          <w:szCs w:val="28"/>
        </w:rPr>
      </w:pPr>
      <w:r w:rsidRPr="005F60EA">
        <w:rPr>
          <w:position w:val="-18"/>
          <w:sz w:val="28"/>
          <w:szCs w:val="28"/>
        </w:rPr>
        <w:object w:dxaOrig="4200" w:dyaOrig="440">
          <v:shape id="_x0000_i1028" type="#_x0000_t75" style="width:209.25pt;height:22.5pt" o:ole="">
            <v:imagedata r:id="rId14" o:title=""/>
          </v:shape>
          <o:OLEObject Type="Embed" ProgID="Equation.3" ShapeID="_x0000_i1028" DrawAspect="Content" ObjectID="_1587981435" r:id="rId15"/>
        </w:object>
      </w:r>
      <w:r w:rsidR="00E67F67" w:rsidRPr="005F60EA">
        <w:rPr>
          <w:sz w:val="28"/>
          <w:szCs w:val="28"/>
        </w:rPr>
        <w:t>,</w:t>
      </w:r>
      <w:r w:rsidR="009F01F5" w:rsidRPr="005F60EA">
        <w:rPr>
          <w:sz w:val="28"/>
          <w:szCs w:val="28"/>
        </w:rPr>
        <w:tab/>
      </w:r>
      <w:r w:rsidR="007F2C36" w:rsidRPr="005F60EA">
        <w:rPr>
          <w:sz w:val="28"/>
          <w:szCs w:val="28"/>
        </w:rPr>
        <w:tab/>
      </w:r>
      <w:r w:rsidR="007F2C36" w:rsidRPr="005F60EA">
        <w:rPr>
          <w:sz w:val="28"/>
          <w:szCs w:val="28"/>
        </w:rPr>
        <w:tab/>
        <w:t xml:space="preserve">       </w:t>
      </w:r>
      <w:r w:rsidR="00AD7CEA" w:rsidRPr="005F60EA">
        <w:rPr>
          <w:sz w:val="28"/>
          <w:szCs w:val="28"/>
        </w:rPr>
        <w:t>(3)</w:t>
      </w:r>
    </w:p>
    <w:p w:rsidR="004E3102" w:rsidRPr="005F60EA" w:rsidRDefault="004E3102" w:rsidP="008D25D9">
      <w:pPr>
        <w:pStyle w:val="a5"/>
        <w:spacing w:before="0" w:beforeAutospacing="0" w:after="0" w:afterAutospacing="0" w:line="360" w:lineRule="exact"/>
        <w:ind w:left="567"/>
        <w:jc w:val="both"/>
        <w:rPr>
          <w:sz w:val="28"/>
          <w:szCs w:val="28"/>
        </w:rPr>
      </w:pPr>
    </w:p>
    <w:p w:rsidR="004E3102" w:rsidRPr="005F60EA" w:rsidRDefault="004E3102" w:rsidP="008D25D9">
      <w:pPr>
        <w:pStyle w:val="a5"/>
        <w:spacing w:before="0" w:beforeAutospacing="0" w:after="0" w:afterAutospacing="0"/>
        <w:jc w:val="both"/>
        <w:rPr>
          <w:sz w:val="28"/>
        </w:rPr>
      </w:pPr>
      <w:r w:rsidRPr="005F60EA">
        <w:rPr>
          <w:sz w:val="28"/>
          <w:szCs w:val="28"/>
        </w:rPr>
        <w:lastRenderedPageBreak/>
        <w:t>где</w:t>
      </w:r>
      <w:r w:rsidRPr="005F60EA">
        <w:rPr>
          <w:sz w:val="28"/>
          <w:szCs w:val="28"/>
        </w:rPr>
        <w:tab/>
      </w:r>
      <w:r w:rsidR="009F01F5" w:rsidRPr="005F60EA">
        <w:rPr>
          <w:position w:val="-16"/>
        </w:rPr>
        <w:object w:dxaOrig="600" w:dyaOrig="420">
          <v:shape id="_x0000_i1029" type="#_x0000_t75" style="width:30pt;height:21pt" o:ole="">
            <v:imagedata r:id="rId16" o:title=""/>
          </v:shape>
          <o:OLEObject Type="Embed" ProgID="Equation.3" ShapeID="_x0000_i1029" DrawAspect="Content" ObjectID="_1587981436" r:id="rId17"/>
        </w:object>
      </w:r>
      <w:r w:rsidRPr="005F60EA">
        <w:rPr>
          <w:sz w:val="28"/>
        </w:rPr>
        <w:t xml:space="preserve"> – управленческие расходы, р.</w:t>
      </w:r>
      <w:r w:rsidR="00AB2DFA" w:rsidRPr="005F60EA">
        <w:rPr>
          <w:sz w:val="28"/>
        </w:rPr>
        <w:t>;</w:t>
      </w:r>
    </w:p>
    <w:p w:rsidR="004E3102" w:rsidRPr="005F60EA" w:rsidRDefault="00AD7CEA" w:rsidP="008D25D9">
      <w:pPr>
        <w:pStyle w:val="a5"/>
        <w:spacing w:before="0" w:beforeAutospacing="0" w:after="0" w:afterAutospacing="0"/>
        <w:jc w:val="both"/>
        <w:rPr>
          <w:sz w:val="28"/>
          <w:szCs w:val="28"/>
        </w:rPr>
      </w:pPr>
      <w:r w:rsidRPr="005F60EA">
        <w:rPr>
          <w:sz w:val="28"/>
        </w:rPr>
        <w:tab/>
      </w:r>
      <w:r w:rsidR="009F01F5" w:rsidRPr="005F60EA">
        <w:rPr>
          <w:position w:val="-18"/>
        </w:rPr>
        <w:object w:dxaOrig="980" w:dyaOrig="440">
          <v:shape id="_x0000_i1030" type="#_x0000_t75" style="width:48.75pt;height:21.75pt" o:ole="">
            <v:imagedata r:id="rId18" o:title=""/>
          </v:shape>
          <o:OLEObject Type="Embed" ProgID="Equation.3" ShapeID="_x0000_i1030" DrawAspect="Content" ObjectID="_1587981437" r:id="rId19"/>
        </w:object>
      </w:r>
      <w:r w:rsidR="004E3102" w:rsidRPr="005F60EA">
        <w:rPr>
          <w:sz w:val="28"/>
        </w:rPr>
        <w:t>– расходы на реализацию, р.</w:t>
      </w:r>
      <w:r w:rsidR="00AB2DFA" w:rsidRPr="005F60EA">
        <w:rPr>
          <w:sz w:val="28"/>
        </w:rPr>
        <w:t>;</w:t>
      </w:r>
    </w:p>
    <w:p w:rsidR="004E3102" w:rsidRPr="005F60EA" w:rsidRDefault="00826009" w:rsidP="008D25D9">
      <w:pPr>
        <w:pStyle w:val="a5"/>
        <w:spacing w:before="0" w:beforeAutospacing="0" w:after="0" w:afterAutospacing="0"/>
        <w:jc w:val="both"/>
        <w:rPr>
          <w:sz w:val="28"/>
        </w:rPr>
      </w:pPr>
      <w:r w:rsidRPr="005F60EA">
        <w:rPr>
          <w:sz w:val="28"/>
          <w:szCs w:val="28"/>
        </w:rPr>
        <w:tab/>
      </w:r>
      <w:r w:rsidRPr="005F60EA">
        <w:rPr>
          <w:position w:val="-6"/>
        </w:rPr>
        <w:object w:dxaOrig="240" w:dyaOrig="300">
          <v:shape id="_x0000_i1031" type="#_x0000_t75" style="width:12pt;height:15pt" o:ole="">
            <v:imagedata r:id="rId20" o:title=""/>
          </v:shape>
          <o:OLEObject Type="Embed" ProgID="Equation.3" ShapeID="_x0000_i1031" DrawAspect="Content" ObjectID="_1587981438" r:id="rId21"/>
        </w:object>
      </w:r>
      <w:r w:rsidRPr="005F60EA">
        <w:rPr>
          <w:sz w:val="28"/>
        </w:rPr>
        <w:t xml:space="preserve"> – полная себестоимость.</w:t>
      </w:r>
    </w:p>
    <w:p w:rsidR="009F01F5" w:rsidRPr="005F60EA" w:rsidRDefault="009F01F5" w:rsidP="008D25D9">
      <w:pPr>
        <w:pStyle w:val="a5"/>
        <w:spacing w:before="0" w:beforeAutospacing="0" w:after="0" w:afterAutospacing="0" w:line="360" w:lineRule="exact"/>
        <w:jc w:val="both"/>
        <w:rPr>
          <w:sz w:val="28"/>
          <w:szCs w:val="28"/>
        </w:rPr>
      </w:pPr>
    </w:p>
    <w:p w:rsidR="00CD564C" w:rsidRPr="005F60EA" w:rsidRDefault="00CD564C" w:rsidP="008D25D9">
      <w:pPr>
        <w:pStyle w:val="a5"/>
        <w:numPr>
          <w:ilvl w:val="0"/>
          <w:numId w:val="36"/>
        </w:numPr>
        <w:spacing w:before="0" w:beforeAutospacing="0" w:after="0" w:afterAutospacing="0" w:line="360" w:lineRule="exact"/>
        <w:ind w:left="567" w:hanging="283"/>
        <w:jc w:val="both"/>
        <w:rPr>
          <w:sz w:val="28"/>
          <w:szCs w:val="28"/>
        </w:rPr>
      </w:pPr>
      <w:r w:rsidRPr="005F60EA">
        <w:rPr>
          <w:sz w:val="28"/>
          <w:szCs w:val="28"/>
        </w:rPr>
        <w:t>прибыль по текущей деятельности</w:t>
      </w:r>
      <w:r w:rsidR="009F01F5" w:rsidRPr="005F60EA">
        <w:rPr>
          <w:sz w:val="28"/>
          <w:szCs w:val="28"/>
        </w:rPr>
        <w:t>:</w:t>
      </w:r>
    </w:p>
    <w:p w:rsidR="009F01F5" w:rsidRPr="005F60EA" w:rsidRDefault="009F01F5" w:rsidP="008D25D9">
      <w:pPr>
        <w:pStyle w:val="a5"/>
        <w:spacing w:before="0" w:beforeAutospacing="0" w:after="0" w:afterAutospacing="0" w:line="360" w:lineRule="exact"/>
        <w:jc w:val="both"/>
        <w:rPr>
          <w:sz w:val="28"/>
          <w:szCs w:val="28"/>
        </w:rPr>
      </w:pPr>
    </w:p>
    <w:p w:rsidR="009F01F5" w:rsidRPr="005F60EA" w:rsidRDefault="00003E95" w:rsidP="007F2C36">
      <w:pPr>
        <w:pStyle w:val="a5"/>
        <w:spacing w:before="0" w:beforeAutospacing="0" w:after="0" w:afterAutospacing="0"/>
        <w:ind w:left="3686"/>
        <w:jc w:val="both"/>
        <w:rPr>
          <w:sz w:val="28"/>
          <w:szCs w:val="28"/>
        </w:rPr>
      </w:pPr>
      <w:r w:rsidRPr="005F60EA">
        <w:rPr>
          <w:position w:val="-12"/>
          <w:sz w:val="28"/>
          <w:szCs w:val="28"/>
        </w:rPr>
        <w:object w:dxaOrig="2020" w:dyaOrig="380">
          <v:shape id="_x0000_i1032" type="#_x0000_t75" style="width:100.5pt;height:18.75pt" o:ole="">
            <v:imagedata r:id="rId22" o:title=""/>
          </v:shape>
          <o:OLEObject Type="Embed" ProgID="Equation.3" ShapeID="_x0000_i1032" DrawAspect="Content" ObjectID="_1587981439" r:id="rId23"/>
        </w:object>
      </w:r>
      <w:r w:rsidR="00E67F67" w:rsidRPr="005F60EA">
        <w:rPr>
          <w:sz w:val="28"/>
          <w:szCs w:val="28"/>
        </w:rPr>
        <w:t>,</w:t>
      </w:r>
      <w:r w:rsidR="009F01F5" w:rsidRPr="005F60EA">
        <w:rPr>
          <w:sz w:val="28"/>
          <w:szCs w:val="28"/>
        </w:rPr>
        <w:tab/>
      </w:r>
      <w:r w:rsidR="009F01F5" w:rsidRPr="005F60EA">
        <w:rPr>
          <w:sz w:val="28"/>
          <w:szCs w:val="28"/>
        </w:rPr>
        <w:tab/>
      </w:r>
      <w:r w:rsidR="009F01F5" w:rsidRPr="005F60EA">
        <w:rPr>
          <w:sz w:val="28"/>
          <w:szCs w:val="28"/>
        </w:rPr>
        <w:tab/>
      </w:r>
      <w:r w:rsidR="007F2C36" w:rsidRPr="005F60EA">
        <w:rPr>
          <w:sz w:val="28"/>
          <w:szCs w:val="28"/>
        </w:rPr>
        <w:tab/>
        <w:t xml:space="preserve">       </w:t>
      </w:r>
      <w:r w:rsidR="009F01F5" w:rsidRPr="005F60EA">
        <w:rPr>
          <w:sz w:val="28"/>
          <w:szCs w:val="28"/>
        </w:rPr>
        <w:t>(4)</w:t>
      </w:r>
    </w:p>
    <w:p w:rsidR="00CB4AE6" w:rsidRPr="005F60EA" w:rsidRDefault="00CB4AE6" w:rsidP="008D25D9">
      <w:pPr>
        <w:pStyle w:val="a5"/>
        <w:spacing w:before="0" w:beforeAutospacing="0" w:after="0" w:afterAutospacing="0" w:line="360" w:lineRule="exact"/>
        <w:ind w:left="2832"/>
        <w:jc w:val="both"/>
        <w:rPr>
          <w:sz w:val="28"/>
          <w:szCs w:val="28"/>
        </w:rPr>
      </w:pPr>
    </w:p>
    <w:p w:rsidR="009F01F5" w:rsidRPr="005F60EA" w:rsidRDefault="009F01F5" w:rsidP="008D25D9">
      <w:pPr>
        <w:pStyle w:val="a5"/>
        <w:spacing w:before="0" w:beforeAutospacing="0" w:after="0" w:afterAutospacing="0"/>
        <w:jc w:val="both"/>
        <w:rPr>
          <w:sz w:val="28"/>
        </w:rPr>
      </w:pPr>
      <w:r w:rsidRPr="005F60EA">
        <w:rPr>
          <w:sz w:val="28"/>
          <w:szCs w:val="28"/>
        </w:rPr>
        <w:t>где</w:t>
      </w:r>
      <w:r w:rsidRPr="005F60EA">
        <w:rPr>
          <w:sz w:val="28"/>
          <w:szCs w:val="28"/>
        </w:rPr>
        <w:tab/>
      </w:r>
      <w:r w:rsidR="00CB4AE6" w:rsidRPr="005F60EA">
        <w:rPr>
          <w:position w:val="-12"/>
        </w:rPr>
        <w:object w:dxaOrig="680" w:dyaOrig="380">
          <v:shape id="_x0000_i1033" type="#_x0000_t75" style="width:33.75pt;height:18.75pt" o:ole="">
            <v:imagedata r:id="rId24" o:title=""/>
          </v:shape>
          <o:OLEObject Type="Embed" ProgID="Equation.3" ShapeID="_x0000_i1033" DrawAspect="Content" ObjectID="_1587981440" r:id="rId25"/>
        </w:object>
      </w:r>
      <w:r w:rsidRPr="005F60EA">
        <w:rPr>
          <w:sz w:val="28"/>
        </w:rPr>
        <w:t>– доходы по текущей деятельности, р.</w:t>
      </w:r>
      <w:r w:rsidR="00AB2DFA" w:rsidRPr="005F60EA">
        <w:rPr>
          <w:sz w:val="28"/>
        </w:rPr>
        <w:t>;</w:t>
      </w:r>
    </w:p>
    <w:p w:rsidR="009F01F5" w:rsidRPr="005F60EA" w:rsidRDefault="009F01F5" w:rsidP="008D25D9">
      <w:pPr>
        <w:pStyle w:val="a5"/>
        <w:spacing w:before="0" w:beforeAutospacing="0" w:after="0" w:afterAutospacing="0"/>
        <w:jc w:val="both"/>
        <w:rPr>
          <w:sz w:val="28"/>
          <w:szCs w:val="28"/>
        </w:rPr>
      </w:pPr>
      <w:r w:rsidRPr="005F60EA">
        <w:rPr>
          <w:sz w:val="28"/>
        </w:rPr>
        <w:tab/>
      </w:r>
      <w:r w:rsidR="00CB4AE6" w:rsidRPr="005F60EA">
        <w:rPr>
          <w:position w:val="-12"/>
        </w:rPr>
        <w:object w:dxaOrig="620" w:dyaOrig="380">
          <v:shape id="_x0000_i1034" type="#_x0000_t75" style="width:30.75pt;height:18.75pt" o:ole="">
            <v:imagedata r:id="rId26" o:title=""/>
          </v:shape>
          <o:OLEObject Type="Embed" ProgID="Equation.3" ShapeID="_x0000_i1034" DrawAspect="Content" ObjectID="_1587981441" r:id="rId27"/>
        </w:object>
      </w:r>
      <w:r w:rsidRPr="005F60EA">
        <w:rPr>
          <w:sz w:val="28"/>
        </w:rPr>
        <w:t>– расходы по текущей деятельности, р.</w:t>
      </w:r>
    </w:p>
    <w:p w:rsidR="009F01F5" w:rsidRPr="005F60EA" w:rsidRDefault="009F01F5" w:rsidP="008D25D9">
      <w:pPr>
        <w:pStyle w:val="a5"/>
        <w:spacing w:before="0" w:beforeAutospacing="0" w:after="0" w:afterAutospacing="0" w:line="360" w:lineRule="exact"/>
        <w:jc w:val="both"/>
        <w:rPr>
          <w:sz w:val="28"/>
          <w:szCs w:val="28"/>
        </w:rPr>
      </w:pPr>
    </w:p>
    <w:p w:rsidR="00CD564C" w:rsidRPr="005F60EA" w:rsidRDefault="00CB4AE6" w:rsidP="008D25D9">
      <w:pPr>
        <w:pStyle w:val="a5"/>
        <w:numPr>
          <w:ilvl w:val="0"/>
          <w:numId w:val="36"/>
        </w:numPr>
        <w:spacing w:before="0" w:beforeAutospacing="0" w:after="0" w:afterAutospacing="0" w:line="360" w:lineRule="exact"/>
        <w:ind w:left="567" w:hanging="283"/>
        <w:jc w:val="both"/>
        <w:rPr>
          <w:sz w:val="28"/>
          <w:szCs w:val="28"/>
        </w:rPr>
      </w:pPr>
      <w:r w:rsidRPr="005F60EA">
        <w:rPr>
          <w:sz w:val="28"/>
          <w:szCs w:val="28"/>
        </w:rPr>
        <w:t>прибыль от</w:t>
      </w:r>
      <w:r w:rsidR="00CD564C" w:rsidRPr="005F60EA">
        <w:rPr>
          <w:sz w:val="28"/>
          <w:szCs w:val="28"/>
        </w:rPr>
        <w:t xml:space="preserve"> инвестиционной и финансовой деятельности</w:t>
      </w:r>
      <w:r w:rsidRPr="005F60EA">
        <w:rPr>
          <w:sz w:val="28"/>
          <w:szCs w:val="28"/>
        </w:rPr>
        <w:t>:</w:t>
      </w:r>
    </w:p>
    <w:p w:rsidR="00CB4AE6" w:rsidRPr="005F60EA" w:rsidRDefault="00CB4AE6" w:rsidP="008D25D9">
      <w:pPr>
        <w:pStyle w:val="a5"/>
        <w:spacing w:before="0" w:beforeAutospacing="0" w:after="0" w:afterAutospacing="0" w:line="360" w:lineRule="exact"/>
        <w:jc w:val="both"/>
        <w:rPr>
          <w:sz w:val="28"/>
          <w:szCs w:val="28"/>
        </w:rPr>
      </w:pPr>
    </w:p>
    <w:p w:rsidR="00CB4AE6" w:rsidRPr="005F60EA" w:rsidRDefault="00E120FF" w:rsidP="000A3E9B">
      <w:pPr>
        <w:pStyle w:val="a5"/>
        <w:spacing w:before="0" w:beforeAutospacing="0" w:after="0" w:afterAutospacing="0"/>
        <w:ind w:left="1701"/>
        <w:jc w:val="both"/>
        <w:rPr>
          <w:sz w:val="28"/>
          <w:szCs w:val="28"/>
        </w:rPr>
      </w:pPr>
      <w:r w:rsidRPr="005F60EA">
        <w:rPr>
          <w:position w:val="-18"/>
          <w:sz w:val="28"/>
          <w:szCs w:val="28"/>
        </w:rPr>
        <w:object w:dxaOrig="6340" w:dyaOrig="440">
          <v:shape id="_x0000_i1035" type="#_x0000_t75" style="width:315.75pt;height:22.5pt" o:ole="">
            <v:imagedata r:id="rId28" o:title=""/>
          </v:shape>
          <o:OLEObject Type="Embed" ProgID="Equation.3" ShapeID="_x0000_i1035" DrawAspect="Content" ObjectID="_1587981442" r:id="rId29"/>
        </w:object>
      </w:r>
      <w:r w:rsidR="00E67F67" w:rsidRPr="005F60EA">
        <w:rPr>
          <w:sz w:val="28"/>
          <w:szCs w:val="28"/>
        </w:rPr>
        <w:t>,</w:t>
      </w:r>
      <w:r w:rsidR="000A3E9B" w:rsidRPr="005F60EA">
        <w:rPr>
          <w:sz w:val="28"/>
          <w:szCs w:val="28"/>
        </w:rPr>
        <w:tab/>
        <w:t xml:space="preserve">       </w:t>
      </w:r>
      <w:r w:rsidR="000940CF" w:rsidRPr="005F60EA">
        <w:rPr>
          <w:sz w:val="28"/>
          <w:szCs w:val="28"/>
        </w:rPr>
        <w:t>(5)</w:t>
      </w:r>
    </w:p>
    <w:p w:rsidR="000940CF" w:rsidRPr="005F60EA" w:rsidRDefault="000940CF" w:rsidP="008D25D9">
      <w:pPr>
        <w:pStyle w:val="a5"/>
        <w:spacing w:before="0" w:beforeAutospacing="0" w:after="0" w:afterAutospacing="0" w:line="360" w:lineRule="exact"/>
        <w:jc w:val="both"/>
        <w:rPr>
          <w:sz w:val="28"/>
          <w:szCs w:val="28"/>
        </w:rPr>
      </w:pPr>
    </w:p>
    <w:p w:rsidR="000D4102" w:rsidRPr="005F60EA" w:rsidRDefault="000940CF" w:rsidP="008D25D9">
      <w:pPr>
        <w:pStyle w:val="a5"/>
        <w:spacing w:before="0" w:beforeAutospacing="0" w:after="0" w:afterAutospacing="0"/>
        <w:ind w:left="709" w:hanging="709"/>
        <w:jc w:val="both"/>
        <w:rPr>
          <w:sz w:val="28"/>
        </w:rPr>
      </w:pPr>
      <w:r w:rsidRPr="005F60EA">
        <w:rPr>
          <w:sz w:val="28"/>
          <w:szCs w:val="28"/>
        </w:rPr>
        <w:t>где</w:t>
      </w:r>
      <w:r w:rsidR="000D4102" w:rsidRPr="005F60EA">
        <w:rPr>
          <w:sz w:val="28"/>
          <w:szCs w:val="28"/>
        </w:rPr>
        <w:tab/>
      </w:r>
      <w:r w:rsidRPr="005F60EA">
        <w:rPr>
          <w:position w:val="-18"/>
        </w:rPr>
        <w:object w:dxaOrig="1200" w:dyaOrig="440">
          <v:shape id="_x0000_i1036" type="#_x0000_t75" style="width:60pt;height:21.75pt" o:ole="">
            <v:imagedata r:id="rId30" o:title=""/>
          </v:shape>
          <o:OLEObject Type="Embed" ProgID="Equation.3" ShapeID="_x0000_i1036" DrawAspect="Content" ObjectID="_1587981443" r:id="rId31"/>
        </w:object>
      </w:r>
      <w:r w:rsidRPr="005F60EA">
        <w:rPr>
          <w:sz w:val="28"/>
        </w:rPr>
        <w:t xml:space="preserve">, </w:t>
      </w:r>
      <w:r w:rsidRPr="005F60EA">
        <w:rPr>
          <w:position w:val="-18"/>
        </w:rPr>
        <w:object w:dxaOrig="1140" w:dyaOrig="440">
          <v:shape id="_x0000_i1037" type="#_x0000_t75" style="width:57pt;height:21.75pt" o:ole="">
            <v:imagedata r:id="rId32" o:title=""/>
          </v:shape>
          <o:OLEObject Type="Embed" ProgID="Equation.3" ShapeID="_x0000_i1037" DrawAspect="Content" ObjectID="_1587981444" r:id="rId33"/>
        </w:object>
      </w:r>
      <w:r w:rsidRPr="005F60EA">
        <w:rPr>
          <w:sz w:val="28"/>
        </w:rPr>
        <w:t>– доходы и расходы по инвестиционной деятельности, р.</w:t>
      </w:r>
      <w:r w:rsidR="00AB2DFA" w:rsidRPr="005F60EA">
        <w:rPr>
          <w:sz w:val="28"/>
        </w:rPr>
        <w:t>;</w:t>
      </w:r>
    </w:p>
    <w:p w:rsidR="000940CF" w:rsidRPr="005F60EA" w:rsidRDefault="000940CF" w:rsidP="008D25D9">
      <w:pPr>
        <w:pStyle w:val="a5"/>
        <w:spacing w:before="0" w:beforeAutospacing="0" w:after="0" w:afterAutospacing="0"/>
        <w:ind w:left="709" w:hanging="1"/>
        <w:jc w:val="both"/>
        <w:rPr>
          <w:sz w:val="28"/>
        </w:rPr>
      </w:pPr>
      <w:r w:rsidRPr="005F60EA">
        <w:rPr>
          <w:position w:val="-18"/>
          <w:sz w:val="28"/>
        </w:rPr>
        <w:object w:dxaOrig="1260" w:dyaOrig="440">
          <v:shape id="_x0000_i1038" type="#_x0000_t75" style="width:63pt;height:21.75pt" o:ole="">
            <v:imagedata r:id="rId34" o:title=""/>
          </v:shape>
          <o:OLEObject Type="Embed" ProgID="Equation.3" ShapeID="_x0000_i1038" DrawAspect="Content" ObjectID="_1587981445" r:id="rId35"/>
        </w:object>
      </w:r>
      <w:r w:rsidRPr="005F60EA">
        <w:rPr>
          <w:sz w:val="28"/>
        </w:rPr>
        <w:t>,</w:t>
      </w:r>
      <w:r w:rsidRPr="005F60EA">
        <w:rPr>
          <w:position w:val="-18"/>
          <w:sz w:val="28"/>
        </w:rPr>
        <w:object w:dxaOrig="1180" w:dyaOrig="440">
          <v:shape id="_x0000_i1039" type="#_x0000_t75" style="width:59.25pt;height:21.75pt" o:ole="">
            <v:imagedata r:id="rId36" o:title=""/>
          </v:shape>
          <o:OLEObject Type="Embed" ProgID="Equation.3" ShapeID="_x0000_i1039" DrawAspect="Content" ObjectID="_1587981446" r:id="rId37"/>
        </w:object>
      </w:r>
      <w:r w:rsidRPr="005F60EA">
        <w:rPr>
          <w:sz w:val="28"/>
        </w:rPr>
        <w:t>– доходы и расходы по финансовой деятельности, р.</w:t>
      </w:r>
    </w:p>
    <w:p w:rsidR="000940CF" w:rsidRPr="005F60EA" w:rsidRDefault="000940CF" w:rsidP="008D25D9">
      <w:pPr>
        <w:pStyle w:val="a5"/>
        <w:spacing w:before="0" w:beforeAutospacing="0" w:after="0" w:afterAutospacing="0" w:line="360" w:lineRule="exact"/>
        <w:jc w:val="both"/>
        <w:rPr>
          <w:sz w:val="28"/>
          <w:szCs w:val="28"/>
        </w:rPr>
      </w:pPr>
    </w:p>
    <w:p w:rsidR="00CD564C" w:rsidRPr="005F60EA" w:rsidRDefault="00CD564C" w:rsidP="008D25D9">
      <w:pPr>
        <w:pStyle w:val="a5"/>
        <w:numPr>
          <w:ilvl w:val="0"/>
          <w:numId w:val="36"/>
        </w:numPr>
        <w:spacing w:before="0" w:beforeAutospacing="0" w:after="0" w:afterAutospacing="0" w:line="360" w:lineRule="exact"/>
        <w:ind w:left="567" w:hanging="283"/>
        <w:jc w:val="both"/>
        <w:rPr>
          <w:sz w:val="28"/>
          <w:szCs w:val="28"/>
        </w:rPr>
      </w:pPr>
      <w:r w:rsidRPr="005F60EA">
        <w:rPr>
          <w:sz w:val="28"/>
          <w:szCs w:val="28"/>
        </w:rPr>
        <w:t>прибыль до налогообложения</w:t>
      </w:r>
      <w:r w:rsidR="008577C0" w:rsidRPr="005F60EA">
        <w:rPr>
          <w:sz w:val="28"/>
          <w:szCs w:val="28"/>
        </w:rPr>
        <w:t>:</w:t>
      </w:r>
    </w:p>
    <w:p w:rsidR="008577C0" w:rsidRPr="005F60EA" w:rsidRDefault="008577C0" w:rsidP="008D25D9">
      <w:pPr>
        <w:pStyle w:val="a5"/>
        <w:spacing w:before="0" w:beforeAutospacing="0" w:after="0" w:afterAutospacing="0" w:line="360" w:lineRule="exact"/>
        <w:jc w:val="both"/>
        <w:rPr>
          <w:sz w:val="28"/>
          <w:szCs w:val="28"/>
        </w:rPr>
      </w:pPr>
    </w:p>
    <w:p w:rsidR="008577C0" w:rsidRPr="005F60EA" w:rsidRDefault="00003E95" w:rsidP="00003E95">
      <w:pPr>
        <w:pStyle w:val="a5"/>
        <w:spacing w:before="0" w:beforeAutospacing="0" w:after="0" w:afterAutospacing="0"/>
        <w:ind w:left="3261" w:firstLine="3"/>
        <w:jc w:val="both"/>
        <w:rPr>
          <w:sz w:val="28"/>
          <w:szCs w:val="28"/>
        </w:rPr>
      </w:pPr>
      <w:r w:rsidRPr="005F60EA">
        <w:rPr>
          <w:position w:val="-18"/>
          <w:sz w:val="28"/>
          <w:szCs w:val="28"/>
        </w:rPr>
        <w:object w:dxaOrig="3200" w:dyaOrig="440">
          <v:shape id="_x0000_i1040" type="#_x0000_t75" style="width:159pt;height:22.5pt" o:ole="">
            <v:imagedata r:id="rId38" o:title=""/>
          </v:shape>
          <o:OLEObject Type="Embed" ProgID="Equation.3" ShapeID="_x0000_i1040" DrawAspect="Content" ObjectID="_1587981447" r:id="rId39"/>
        </w:object>
      </w:r>
      <w:r w:rsidR="008577C0" w:rsidRPr="005F60EA">
        <w:rPr>
          <w:sz w:val="28"/>
          <w:szCs w:val="28"/>
        </w:rPr>
        <w:tab/>
      </w:r>
      <w:r w:rsidR="008577C0" w:rsidRPr="005F60EA">
        <w:rPr>
          <w:sz w:val="28"/>
          <w:szCs w:val="28"/>
        </w:rPr>
        <w:tab/>
      </w:r>
      <w:r w:rsidR="008577C0" w:rsidRPr="005F60EA">
        <w:rPr>
          <w:sz w:val="28"/>
          <w:szCs w:val="28"/>
        </w:rPr>
        <w:tab/>
        <w:t xml:space="preserve">       (6)</w:t>
      </w:r>
    </w:p>
    <w:p w:rsidR="007679A4" w:rsidRPr="005F60EA" w:rsidRDefault="007679A4" w:rsidP="008D25D9">
      <w:pPr>
        <w:pStyle w:val="a5"/>
        <w:spacing w:before="0" w:beforeAutospacing="0" w:after="0" w:afterAutospacing="0" w:line="360" w:lineRule="exact"/>
        <w:jc w:val="both"/>
        <w:rPr>
          <w:sz w:val="28"/>
          <w:szCs w:val="28"/>
        </w:rPr>
      </w:pPr>
    </w:p>
    <w:p w:rsidR="00346829" w:rsidRPr="005F60EA" w:rsidRDefault="00346829" w:rsidP="008D25D9">
      <w:pPr>
        <w:pStyle w:val="a5"/>
        <w:spacing w:before="0" w:beforeAutospacing="0" w:after="0" w:afterAutospacing="0" w:line="360" w:lineRule="exact"/>
        <w:ind w:firstLine="709"/>
        <w:jc w:val="both"/>
        <w:rPr>
          <w:rStyle w:val="apple-converted-space"/>
          <w:rFonts w:eastAsiaTheme="majorEastAsia"/>
          <w:sz w:val="28"/>
          <w:szCs w:val="28"/>
        </w:rPr>
      </w:pPr>
      <w:r w:rsidRPr="005F60EA">
        <w:rPr>
          <w:sz w:val="28"/>
          <w:szCs w:val="28"/>
        </w:rPr>
        <w:t>При анализе прибыли и рентабельности широко используются экономико-математические, экономико-статистические и другие методы.</w:t>
      </w:r>
      <w:r w:rsidRPr="005F60EA">
        <w:rPr>
          <w:rStyle w:val="apple-converted-space"/>
          <w:rFonts w:eastAsiaTheme="majorEastAsia"/>
          <w:sz w:val="28"/>
          <w:szCs w:val="28"/>
        </w:rPr>
        <w:t> </w:t>
      </w:r>
    </w:p>
    <w:p w:rsidR="00346829" w:rsidRPr="005F60EA" w:rsidRDefault="00346829" w:rsidP="008D25D9">
      <w:pPr>
        <w:pStyle w:val="a5"/>
        <w:spacing w:before="0" w:beforeAutospacing="0" w:after="0" w:afterAutospacing="0" w:line="360" w:lineRule="exact"/>
        <w:ind w:firstLine="709"/>
        <w:jc w:val="both"/>
        <w:rPr>
          <w:sz w:val="28"/>
          <w:szCs w:val="28"/>
        </w:rPr>
      </w:pPr>
      <w:r w:rsidRPr="005F60EA">
        <w:rPr>
          <w:rStyle w:val="apple-converted-space"/>
          <w:rFonts w:eastAsiaTheme="majorEastAsia"/>
          <w:sz w:val="28"/>
          <w:szCs w:val="28"/>
        </w:rPr>
        <w:t> </w:t>
      </w:r>
      <w:r w:rsidRPr="005F60EA">
        <w:rPr>
          <w:sz w:val="28"/>
          <w:szCs w:val="28"/>
        </w:rPr>
        <w:t xml:space="preserve">Важным этапом анализа является оценка влияния факторов на прибыль и рентабельность. На прибыль и рентабельность влияет множество факторов. Их можно разграничить на внешние и внутренние. </w:t>
      </w:r>
    </w:p>
    <w:p w:rsidR="00346829" w:rsidRPr="005F60EA" w:rsidRDefault="00346829" w:rsidP="008D25D9">
      <w:pPr>
        <w:pStyle w:val="a5"/>
        <w:spacing w:before="0" w:beforeAutospacing="0" w:after="0" w:afterAutospacing="0" w:line="360" w:lineRule="exact"/>
        <w:ind w:firstLine="709"/>
        <w:jc w:val="both"/>
        <w:rPr>
          <w:sz w:val="28"/>
          <w:szCs w:val="28"/>
        </w:rPr>
      </w:pPr>
      <w:r w:rsidRPr="005F60EA">
        <w:rPr>
          <w:sz w:val="28"/>
          <w:szCs w:val="28"/>
        </w:rPr>
        <w:t>К внешним факторам относятся:</w:t>
      </w:r>
    </w:p>
    <w:p w:rsidR="00346829" w:rsidRPr="005F60EA" w:rsidRDefault="00346829" w:rsidP="008D25D9">
      <w:pPr>
        <w:pStyle w:val="a5"/>
        <w:numPr>
          <w:ilvl w:val="0"/>
          <w:numId w:val="13"/>
        </w:numPr>
        <w:spacing w:before="0" w:beforeAutospacing="0" w:after="0" w:afterAutospacing="0" w:line="360" w:lineRule="exact"/>
        <w:ind w:left="567" w:hanging="283"/>
        <w:jc w:val="both"/>
        <w:rPr>
          <w:sz w:val="28"/>
          <w:szCs w:val="28"/>
        </w:rPr>
      </w:pPr>
      <w:r w:rsidRPr="005F60EA">
        <w:rPr>
          <w:sz w:val="28"/>
          <w:szCs w:val="28"/>
        </w:rPr>
        <w:t>экономическая ситуация в стране;</w:t>
      </w:r>
    </w:p>
    <w:p w:rsidR="00346829" w:rsidRPr="005F60EA" w:rsidRDefault="00346829" w:rsidP="008D25D9">
      <w:pPr>
        <w:pStyle w:val="a5"/>
        <w:numPr>
          <w:ilvl w:val="0"/>
          <w:numId w:val="13"/>
        </w:numPr>
        <w:spacing w:before="0" w:beforeAutospacing="0" w:after="0" w:afterAutospacing="0" w:line="360" w:lineRule="exact"/>
        <w:ind w:left="567" w:hanging="283"/>
        <w:jc w:val="both"/>
        <w:rPr>
          <w:sz w:val="28"/>
          <w:szCs w:val="28"/>
        </w:rPr>
      </w:pPr>
      <w:r w:rsidRPr="005F60EA">
        <w:rPr>
          <w:sz w:val="28"/>
          <w:szCs w:val="28"/>
        </w:rPr>
        <w:t>уровень развития экономики;</w:t>
      </w:r>
    </w:p>
    <w:p w:rsidR="00346829" w:rsidRPr="005F60EA" w:rsidRDefault="00346829" w:rsidP="008D25D9">
      <w:pPr>
        <w:pStyle w:val="a5"/>
        <w:numPr>
          <w:ilvl w:val="0"/>
          <w:numId w:val="13"/>
        </w:numPr>
        <w:spacing w:before="0" w:beforeAutospacing="0" w:after="0" w:afterAutospacing="0" w:line="360" w:lineRule="exact"/>
        <w:ind w:left="567" w:hanging="283"/>
        <w:jc w:val="both"/>
        <w:rPr>
          <w:sz w:val="28"/>
          <w:szCs w:val="28"/>
        </w:rPr>
      </w:pPr>
      <w:r w:rsidRPr="005F60EA">
        <w:rPr>
          <w:sz w:val="28"/>
          <w:szCs w:val="28"/>
        </w:rPr>
        <w:t>меры государственного регулирования деятельности организаций;</w:t>
      </w:r>
    </w:p>
    <w:p w:rsidR="00346829" w:rsidRPr="005F60EA" w:rsidRDefault="00346829" w:rsidP="008D25D9">
      <w:pPr>
        <w:pStyle w:val="a5"/>
        <w:numPr>
          <w:ilvl w:val="0"/>
          <w:numId w:val="13"/>
        </w:numPr>
        <w:spacing w:before="0" w:beforeAutospacing="0" w:after="0" w:afterAutospacing="0" w:line="360" w:lineRule="exact"/>
        <w:ind w:left="567" w:hanging="283"/>
        <w:jc w:val="both"/>
        <w:rPr>
          <w:sz w:val="28"/>
          <w:szCs w:val="28"/>
        </w:rPr>
      </w:pPr>
      <w:r w:rsidRPr="005F60EA">
        <w:rPr>
          <w:sz w:val="28"/>
          <w:szCs w:val="28"/>
        </w:rPr>
        <w:t>инфляция;</w:t>
      </w:r>
    </w:p>
    <w:p w:rsidR="00346829" w:rsidRPr="005F60EA" w:rsidRDefault="00346829" w:rsidP="008D25D9">
      <w:pPr>
        <w:pStyle w:val="a5"/>
        <w:numPr>
          <w:ilvl w:val="0"/>
          <w:numId w:val="13"/>
        </w:numPr>
        <w:spacing w:before="0" w:beforeAutospacing="0" w:after="0" w:afterAutospacing="0" w:line="360" w:lineRule="exact"/>
        <w:ind w:left="567" w:hanging="283"/>
        <w:jc w:val="both"/>
        <w:rPr>
          <w:sz w:val="28"/>
          <w:szCs w:val="28"/>
        </w:rPr>
      </w:pPr>
      <w:r w:rsidRPr="005F60EA">
        <w:rPr>
          <w:sz w:val="28"/>
          <w:szCs w:val="28"/>
        </w:rPr>
        <w:t>изменение тарифов, ставок и др.</w:t>
      </w:r>
    </w:p>
    <w:p w:rsidR="00346829" w:rsidRPr="005F60EA" w:rsidRDefault="00B77E7B" w:rsidP="008D25D9">
      <w:pPr>
        <w:pStyle w:val="a5"/>
        <w:numPr>
          <w:ilvl w:val="0"/>
          <w:numId w:val="13"/>
        </w:numPr>
        <w:spacing w:before="0" w:beforeAutospacing="0" w:after="0" w:afterAutospacing="0" w:line="360" w:lineRule="exact"/>
        <w:ind w:left="567" w:hanging="283"/>
        <w:jc w:val="both"/>
        <w:rPr>
          <w:sz w:val="28"/>
          <w:szCs w:val="28"/>
        </w:rPr>
      </w:pPr>
      <w:r w:rsidRPr="005F60EA">
        <w:rPr>
          <w:sz w:val="28"/>
          <w:szCs w:val="28"/>
        </w:rPr>
        <w:t>в</w:t>
      </w:r>
      <w:r w:rsidR="00346829" w:rsidRPr="005F60EA">
        <w:rPr>
          <w:sz w:val="28"/>
          <w:szCs w:val="28"/>
        </w:rPr>
        <w:t xml:space="preserve">нутренние факторы являются объектом управления самой организацией и непосредственно отражаются на результатах деятельности и коммерческой (деловой) активности субъекта. К ним относятся: </w:t>
      </w:r>
    </w:p>
    <w:p w:rsidR="00346829" w:rsidRPr="005F60EA" w:rsidRDefault="00346829" w:rsidP="008D25D9">
      <w:pPr>
        <w:pStyle w:val="a5"/>
        <w:numPr>
          <w:ilvl w:val="0"/>
          <w:numId w:val="13"/>
        </w:numPr>
        <w:spacing w:before="0" w:beforeAutospacing="0" w:after="0" w:afterAutospacing="0" w:line="360" w:lineRule="exact"/>
        <w:ind w:left="567" w:hanging="283"/>
        <w:jc w:val="both"/>
        <w:rPr>
          <w:sz w:val="28"/>
          <w:szCs w:val="28"/>
        </w:rPr>
      </w:pPr>
      <w:r w:rsidRPr="005F60EA">
        <w:rPr>
          <w:sz w:val="28"/>
          <w:szCs w:val="28"/>
        </w:rPr>
        <w:lastRenderedPageBreak/>
        <w:t>эффективность использования ресурсов;</w:t>
      </w:r>
    </w:p>
    <w:p w:rsidR="00346829" w:rsidRPr="005F60EA" w:rsidRDefault="00346829" w:rsidP="008D25D9">
      <w:pPr>
        <w:pStyle w:val="a5"/>
        <w:numPr>
          <w:ilvl w:val="0"/>
          <w:numId w:val="13"/>
        </w:numPr>
        <w:spacing w:before="0" w:beforeAutospacing="0" w:after="0" w:afterAutospacing="0" w:line="360" w:lineRule="exact"/>
        <w:ind w:left="567" w:hanging="283"/>
        <w:jc w:val="both"/>
        <w:rPr>
          <w:sz w:val="28"/>
          <w:szCs w:val="28"/>
        </w:rPr>
      </w:pPr>
      <w:r w:rsidRPr="005F60EA">
        <w:rPr>
          <w:sz w:val="28"/>
          <w:szCs w:val="28"/>
        </w:rPr>
        <w:t>система материального стимулирования труда работников и др.</w:t>
      </w:r>
    </w:p>
    <w:p w:rsidR="00346829" w:rsidRPr="005F60EA" w:rsidRDefault="00346829" w:rsidP="008D25D9">
      <w:pPr>
        <w:shd w:val="clear" w:color="auto" w:fill="FFFFFF"/>
        <w:spacing w:after="0" w:line="360" w:lineRule="exact"/>
        <w:ind w:firstLine="709"/>
        <w:jc w:val="both"/>
        <w:rPr>
          <w:rFonts w:ascii="Times New Roman" w:eastAsia="Times New Roman" w:hAnsi="Times New Roman"/>
          <w:sz w:val="28"/>
          <w:szCs w:val="28"/>
          <w:lang w:eastAsia="ru-RU"/>
        </w:rPr>
      </w:pPr>
      <w:r w:rsidRPr="005F60EA">
        <w:rPr>
          <w:rFonts w:ascii="Times New Roman" w:eastAsia="Times New Roman" w:hAnsi="Times New Roman"/>
          <w:sz w:val="28"/>
          <w:szCs w:val="28"/>
          <w:bdr w:val="none" w:sz="0" w:space="0" w:color="auto" w:frame="1"/>
          <w:lang w:eastAsia="ru-RU"/>
        </w:rPr>
        <w:t>Прибыль от продаж или реализации продукции характеризует абсолютную эффективность хозяйствования коммерческой организации, ее производственной, сбытовой, управленческой деятельности. Рост прибыли от реализации создает основу для расширенного воспроизводства, выполнения обязательств организацией перед бюджетом, банками и другими кредиторами.</w:t>
      </w:r>
    </w:p>
    <w:p w:rsidR="00346829" w:rsidRPr="005F60EA" w:rsidRDefault="00346829" w:rsidP="008D25D9">
      <w:pPr>
        <w:shd w:val="clear" w:color="auto" w:fill="FFFFFF"/>
        <w:spacing w:after="0" w:line="360" w:lineRule="exact"/>
        <w:ind w:firstLine="709"/>
        <w:jc w:val="both"/>
        <w:rPr>
          <w:rFonts w:ascii="Times New Roman" w:eastAsia="Times New Roman" w:hAnsi="Times New Roman"/>
          <w:sz w:val="28"/>
          <w:szCs w:val="28"/>
          <w:lang w:eastAsia="ru-RU"/>
        </w:rPr>
      </w:pPr>
      <w:r w:rsidRPr="005F60EA">
        <w:rPr>
          <w:rFonts w:ascii="Times New Roman" w:eastAsia="Times New Roman" w:hAnsi="Times New Roman"/>
          <w:sz w:val="28"/>
          <w:szCs w:val="28"/>
          <w:bdr w:val="none" w:sz="0" w:space="0" w:color="auto" w:frame="1"/>
          <w:lang w:eastAsia="ru-RU"/>
        </w:rPr>
        <w:t>Изменение прибыли от реализации продукции (работ, услуг) зависит от ряда факторов, на которые, в свою очередь, влияют объем проданной продукции и ее себестоимость.</w:t>
      </w:r>
    </w:p>
    <w:p w:rsidR="00346829" w:rsidRPr="005F60EA" w:rsidRDefault="00346829" w:rsidP="008D25D9">
      <w:pPr>
        <w:shd w:val="clear" w:color="auto" w:fill="FFFFFF"/>
        <w:spacing w:after="0" w:line="360" w:lineRule="exact"/>
        <w:ind w:firstLine="709"/>
        <w:jc w:val="both"/>
        <w:rPr>
          <w:rFonts w:ascii="Times New Roman" w:eastAsia="Times New Roman" w:hAnsi="Times New Roman"/>
          <w:sz w:val="28"/>
          <w:szCs w:val="28"/>
          <w:lang w:eastAsia="ru-RU"/>
        </w:rPr>
      </w:pPr>
      <w:r w:rsidRPr="005F60EA">
        <w:rPr>
          <w:rFonts w:ascii="Times New Roman" w:eastAsia="Times New Roman" w:hAnsi="Times New Roman"/>
          <w:sz w:val="28"/>
          <w:szCs w:val="28"/>
          <w:bdr w:val="none" w:sz="0" w:space="0" w:color="auto" w:frame="1"/>
          <w:lang w:eastAsia="ru-RU"/>
        </w:rPr>
        <w:t>К факторам первой группы относятся: изменение объема реализации продукции; изменение объема продукции (в оценке по плановой себестоимости); изменение объема продукции, обусловленное изменениями в структуре продукции.</w:t>
      </w:r>
    </w:p>
    <w:p w:rsidR="00346829" w:rsidRPr="005F60EA" w:rsidRDefault="00346829" w:rsidP="008D25D9">
      <w:pPr>
        <w:shd w:val="clear" w:color="auto" w:fill="FFFFFF"/>
        <w:spacing w:after="0" w:line="360" w:lineRule="exact"/>
        <w:ind w:firstLine="709"/>
        <w:jc w:val="both"/>
        <w:rPr>
          <w:rFonts w:ascii="Times New Roman" w:eastAsia="Times New Roman" w:hAnsi="Times New Roman"/>
          <w:sz w:val="28"/>
          <w:szCs w:val="28"/>
          <w:lang w:eastAsia="ru-RU"/>
        </w:rPr>
      </w:pPr>
      <w:r w:rsidRPr="005F60EA">
        <w:rPr>
          <w:rFonts w:ascii="Times New Roman" w:eastAsia="Times New Roman" w:hAnsi="Times New Roman"/>
          <w:sz w:val="28"/>
          <w:szCs w:val="28"/>
          <w:bdr w:val="none" w:sz="0" w:space="0" w:color="auto" w:frame="1"/>
          <w:lang w:eastAsia="ru-RU"/>
        </w:rPr>
        <w:t>Факторы второй группы включают: экономию от снижения себестоимости продукции; экономию от снижения себестоимости продукции за счет структурных сдвигов; изменение цен на материалы и тарифов на услуги; изменение цен на 1 р. продукции.</w:t>
      </w:r>
    </w:p>
    <w:p w:rsidR="00346829" w:rsidRPr="005F60EA" w:rsidRDefault="00346829" w:rsidP="008D25D9">
      <w:pPr>
        <w:shd w:val="clear" w:color="auto" w:fill="FFFFFF"/>
        <w:spacing w:after="0" w:line="360" w:lineRule="exact"/>
        <w:ind w:firstLine="709"/>
        <w:jc w:val="both"/>
        <w:rPr>
          <w:rFonts w:ascii="Times New Roman" w:eastAsia="Times New Roman" w:hAnsi="Times New Roman"/>
          <w:sz w:val="28"/>
          <w:szCs w:val="28"/>
          <w:lang w:eastAsia="ru-RU"/>
        </w:rPr>
      </w:pPr>
      <w:r w:rsidRPr="005F60EA">
        <w:rPr>
          <w:rFonts w:ascii="Times New Roman" w:eastAsia="Times New Roman" w:hAnsi="Times New Roman"/>
          <w:sz w:val="28"/>
          <w:szCs w:val="28"/>
          <w:bdr w:val="none" w:sz="0" w:space="0" w:color="auto" w:frame="1"/>
          <w:lang w:eastAsia="ru-RU"/>
        </w:rPr>
        <w:t>Поскольку объемы выпуска и реализации продукции могут быть исчислены как в натуральном (по видам продукции), так и в денежном выражении (сводные показатели), и на изменение этих показателей оказывают влияние достаточно большое количество факторов, в процессе анализа необходимо детально рассмотреть и оценить влияние каждого фактора.</w:t>
      </w:r>
    </w:p>
    <w:p w:rsidR="00346829" w:rsidRPr="005F60EA" w:rsidRDefault="00346829" w:rsidP="008D25D9">
      <w:pPr>
        <w:pStyle w:val="a4"/>
        <w:numPr>
          <w:ilvl w:val="0"/>
          <w:numId w:val="1"/>
        </w:numPr>
        <w:shd w:val="clear" w:color="auto" w:fill="FFFFFF"/>
        <w:spacing w:after="0" w:line="360" w:lineRule="exact"/>
        <w:ind w:left="567" w:hanging="283"/>
        <w:jc w:val="both"/>
        <w:rPr>
          <w:rFonts w:ascii="Times New Roman" w:eastAsia="Times New Roman" w:hAnsi="Times New Roman"/>
          <w:sz w:val="28"/>
          <w:szCs w:val="28"/>
          <w:lang w:eastAsia="ru-RU"/>
        </w:rPr>
      </w:pPr>
      <w:r w:rsidRPr="005F60EA">
        <w:rPr>
          <w:rFonts w:ascii="Times New Roman" w:eastAsia="Times New Roman" w:hAnsi="Times New Roman"/>
          <w:sz w:val="28"/>
          <w:szCs w:val="28"/>
          <w:bdr w:val="none" w:sz="0" w:space="0" w:color="auto" w:frame="1"/>
          <w:lang w:eastAsia="ru-RU"/>
        </w:rPr>
        <w:t>Общее изменение прибыли в результате совокупного влияния всех факторов исчисляется по формуле:</w:t>
      </w:r>
    </w:p>
    <w:p w:rsidR="00346829" w:rsidRPr="005F60EA" w:rsidRDefault="00346829" w:rsidP="008D25D9">
      <w:pPr>
        <w:pStyle w:val="a4"/>
        <w:shd w:val="clear" w:color="auto" w:fill="FFFFFF"/>
        <w:spacing w:after="0" w:line="360" w:lineRule="exact"/>
        <w:ind w:left="1429"/>
        <w:jc w:val="both"/>
        <w:rPr>
          <w:rFonts w:ascii="Times New Roman" w:eastAsia="Times New Roman" w:hAnsi="Times New Roman"/>
          <w:sz w:val="28"/>
          <w:szCs w:val="28"/>
          <w:lang w:eastAsia="ru-RU"/>
        </w:rPr>
      </w:pPr>
    </w:p>
    <w:p w:rsidR="00346829" w:rsidRPr="005F60EA" w:rsidRDefault="004F0ADC" w:rsidP="007F2C36">
      <w:pPr>
        <w:shd w:val="clear" w:color="auto" w:fill="FFFFFF"/>
        <w:spacing w:after="0" w:line="240" w:lineRule="auto"/>
        <w:ind w:left="3969"/>
        <w:jc w:val="both"/>
        <w:rPr>
          <w:rFonts w:ascii="Times New Roman" w:hAnsi="Times New Roman"/>
          <w:sz w:val="28"/>
          <w:szCs w:val="28"/>
        </w:rPr>
      </w:pPr>
      <w:r w:rsidRPr="005F60EA">
        <w:rPr>
          <w:rFonts w:ascii="Times New Roman" w:hAnsi="Times New Roman"/>
          <w:position w:val="-12"/>
        </w:rPr>
        <w:object w:dxaOrig="1680" w:dyaOrig="380">
          <v:shape id="_x0000_i1041" type="#_x0000_t75" style="width:84pt;height:19.5pt" o:ole="">
            <v:imagedata r:id="rId40" o:title=""/>
          </v:shape>
          <o:OLEObject Type="Embed" ProgID="Equation.3" ShapeID="_x0000_i1041" DrawAspect="Content" ObjectID="_1587981448" r:id="rId41"/>
        </w:object>
      </w:r>
      <w:r w:rsidRPr="005F60EA">
        <w:rPr>
          <w:rFonts w:ascii="Times New Roman" w:hAnsi="Times New Roman"/>
          <w:sz w:val="28"/>
          <w:szCs w:val="28"/>
        </w:rPr>
        <w:tab/>
      </w:r>
      <w:r w:rsidRPr="005F60EA">
        <w:rPr>
          <w:rFonts w:ascii="Times New Roman" w:hAnsi="Times New Roman"/>
          <w:sz w:val="28"/>
          <w:szCs w:val="28"/>
        </w:rPr>
        <w:tab/>
      </w:r>
      <w:r w:rsidRPr="005F60EA">
        <w:rPr>
          <w:rFonts w:ascii="Times New Roman" w:hAnsi="Times New Roman"/>
          <w:sz w:val="28"/>
          <w:szCs w:val="28"/>
        </w:rPr>
        <w:tab/>
      </w:r>
      <w:r w:rsidRPr="005F60EA">
        <w:rPr>
          <w:rFonts w:ascii="Times New Roman" w:hAnsi="Times New Roman"/>
          <w:sz w:val="28"/>
          <w:szCs w:val="28"/>
        </w:rPr>
        <w:tab/>
        <w:t xml:space="preserve">       </w:t>
      </w:r>
      <w:r w:rsidR="0022773C" w:rsidRPr="005F60EA">
        <w:rPr>
          <w:rFonts w:ascii="Times New Roman" w:hAnsi="Times New Roman"/>
          <w:sz w:val="28"/>
          <w:szCs w:val="28"/>
        </w:rPr>
        <w:tab/>
        <w:t xml:space="preserve">       </w:t>
      </w:r>
      <w:r w:rsidRPr="005F60EA">
        <w:rPr>
          <w:rFonts w:ascii="Times New Roman" w:hAnsi="Times New Roman"/>
          <w:sz w:val="28"/>
          <w:szCs w:val="28"/>
        </w:rPr>
        <w:t>(7)</w:t>
      </w:r>
    </w:p>
    <w:p w:rsidR="004F0ADC" w:rsidRPr="005F60EA" w:rsidRDefault="004F0ADC" w:rsidP="008D25D9">
      <w:pPr>
        <w:shd w:val="clear" w:color="auto" w:fill="FFFFFF"/>
        <w:spacing w:after="0" w:line="360" w:lineRule="exact"/>
        <w:jc w:val="both"/>
        <w:rPr>
          <w:rFonts w:ascii="Times New Roman" w:eastAsia="Times New Roman" w:hAnsi="Times New Roman"/>
          <w:sz w:val="28"/>
          <w:szCs w:val="28"/>
          <w:lang w:eastAsia="ru-RU"/>
        </w:rPr>
      </w:pPr>
    </w:p>
    <w:p w:rsidR="004F0ADC" w:rsidRPr="005F60EA" w:rsidRDefault="00AB2DFA" w:rsidP="008D25D9">
      <w:pPr>
        <w:shd w:val="clear" w:color="auto" w:fill="FFFFFF"/>
        <w:spacing w:after="0" w:line="240" w:lineRule="auto"/>
        <w:ind w:left="705" w:hanging="705"/>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где</w:t>
      </w:r>
      <w:r w:rsidR="004F0ADC" w:rsidRPr="005F60EA">
        <w:rPr>
          <w:rFonts w:ascii="Times New Roman" w:eastAsia="Times New Roman" w:hAnsi="Times New Roman"/>
          <w:sz w:val="28"/>
          <w:szCs w:val="28"/>
          <w:lang w:eastAsia="ru-RU"/>
        </w:rPr>
        <w:tab/>
      </w:r>
      <w:r w:rsidR="004F0ADC" w:rsidRPr="005F60EA">
        <w:rPr>
          <w:rFonts w:ascii="Times New Roman" w:hAnsi="Times New Roman"/>
          <w:position w:val="-12"/>
        </w:rPr>
        <w:object w:dxaOrig="360" w:dyaOrig="380">
          <v:shape id="_x0000_i1042" type="#_x0000_t75" style="width:18pt;height:18.75pt" o:ole="">
            <v:imagedata r:id="rId42" o:title=""/>
          </v:shape>
          <o:OLEObject Type="Embed" ProgID="Equation.3" ShapeID="_x0000_i1042" DrawAspect="Content" ObjectID="_1587981449" r:id="rId43"/>
        </w:object>
      </w:r>
      <w:r w:rsidR="004F0ADC" w:rsidRPr="005F60EA">
        <w:rPr>
          <w:rFonts w:ascii="Times New Roman" w:eastAsia="Times New Roman" w:hAnsi="Times New Roman"/>
          <w:sz w:val="28"/>
          <w:szCs w:val="28"/>
          <w:bdr w:val="none" w:sz="0" w:space="0" w:color="auto" w:frame="1"/>
          <w:lang w:eastAsia="ru-RU"/>
        </w:rPr>
        <w:t xml:space="preserve">– </w:t>
      </w:r>
      <w:r w:rsidRPr="005F60EA">
        <w:rPr>
          <w:rFonts w:ascii="Times New Roman" w:eastAsia="Times New Roman" w:hAnsi="Times New Roman"/>
          <w:sz w:val="28"/>
          <w:szCs w:val="28"/>
          <w:bdr w:val="none" w:sz="0" w:space="0" w:color="auto" w:frame="1"/>
          <w:lang w:eastAsia="ru-RU"/>
        </w:rPr>
        <w:t xml:space="preserve">прибыль отчетного года, </w:t>
      </w:r>
      <w:r w:rsidR="00346829" w:rsidRPr="005F60EA">
        <w:rPr>
          <w:rFonts w:ascii="Times New Roman" w:eastAsia="Times New Roman" w:hAnsi="Times New Roman"/>
          <w:sz w:val="28"/>
          <w:szCs w:val="28"/>
          <w:bdr w:val="none" w:sz="0" w:space="0" w:color="auto" w:frame="1"/>
          <w:lang w:eastAsia="ru-RU"/>
        </w:rPr>
        <w:t>р.;</w:t>
      </w:r>
    </w:p>
    <w:p w:rsidR="00346829" w:rsidRPr="005F60EA" w:rsidRDefault="004F0ADC" w:rsidP="008D25D9">
      <w:pPr>
        <w:shd w:val="clear" w:color="auto" w:fill="FFFFFF"/>
        <w:spacing w:after="0" w:line="240" w:lineRule="auto"/>
        <w:ind w:left="705"/>
        <w:rPr>
          <w:rFonts w:ascii="Times New Roman" w:eastAsia="Times New Roman" w:hAnsi="Times New Roman"/>
          <w:sz w:val="28"/>
          <w:szCs w:val="28"/>
          <w:bdr w:val="none" w:sz="0" w:space="0" w:color="auto" w:frame="1"/>
          <w:lang w:eastAsia="ru-RU"/>
        </w:rPr>
      </w:pPr>
      <w:r w:rsidRPr="005F60EA">
        <w:rPr>
          <w:rFonts w:ascii="Times New Roman" w:hAnsi="Times New Roman"/>
          <w:position w:val="-12"/>
        </w:rPr>
        <w:object w:dxaOrig="400" w:dyaOrig="380">
          <v:shape id="_x0000_i1043" type="#_x0000_t75" style="width:20.25pt;height:18.75pt" o:ole="">
            <v:imagedata r:id="rId44" o:title=""/>
          </v:shape>
          <o:OLEObject Type="Embed" ProgID="Equation.3" ShapeID="_x0000_i1043" DrawAspect="Content" ObjectID="_1587981450" r:id="rId45"/>
        </w:object>
      </w:r>
      <w:r w:rsidR="00346829" w:rsidRPr="005F60EA">
        <w:rPr>
          <w:rFonts w:ascii="Times New Roman" w:eastAsia="Times New Roman" w:hAnsi="Times New Roman"/>
          <w:sz w:val="28"/>
          <w:szCs w:val="28"/>
          <w:lang w:eastAsia="ru-RU"/>
        </w:rPr>
        <w:t> </w:t>
      </w:r>
      <w:r w:rsidR="00AB2DFA" w:rsidRPr="005F60EA">
        <w:rPr>
          <w:rFonts w:ascii="Times New Roman" w:eastAsia="Times New Roman" w:hAnsi="Times New Roman"/>
          <w:sz w:val="28"/>
          <w:szCs w:val="28"/>
          <w:bdr w:val="none" w:sz="0" w:space="0" w:color="auto" w:frame="1"/>
          <w:lang w:eastAsia="ru-RU"/>
        </w:rPr>
        <w:t xml:space="preserve">– прибыль базисного года, </w:t>
      </w:r>
      <w:r w:rsidR="00346829" w:rsidRPr="005F60EA">
        <w:rPr>
          <w:rFonts w:ascii="Times New Roman" w:eastAsia="Times New Roman" w:hAnsi="Times New Roman"/>
          <w:sz w:val="28"/>
          <w:szCs w:val="28"/>
          <w:bdr w:val="none" w:sz="0" w:space="0" w:color="auto" w:frame="1"/>
          <w:lang w:eastAsia="ru-RU"/>
        </w:rPr>
        <w:t>р.</w:t>
      </w:r>
    </w:p>
    <w:p w:rsidR="00E67F67" w:rsidRPr="005F60EA" w:rsidRDefault="00E67F67" w:rsidP="008D25D9">
      <w:pPr>
        <w:shd w:val="clear" w:color="auto" w:fill="FFFFFF"/>
        <w:spacing w:after="0" w:line="360" w:lineRule="exact"/>
        <w:ind w:left="705" w:hanging="705"/>
        <w:rPr>
          <w:rFonts w:ascii="Times New Roman" w:eastAsia="Times New Roman" w:hAnsi="Times New Roman"/>
          <w:sz w:val="28"/>
          <w:szCs w:val="28"/>
          <w:bdr w:val="none" w:sz="0" w:space="0" w:color="auto" w:frame="1"/>
          <w:lang w:eastAsia="ru-RU"/>
        </w:rPr>
      </w:pPr>
    </w:p>
    <w:p w:rsidR="00346829" w:rsidRPr="005F60EA" w:rsidRDefault="00346829" w:rsidP="008D25D9">
      <w:pPr>
        <w:pStyle w:val="a4"/>
        <w:numPr>
          <w:ilvl w:val="0"/>
          <w:numId w:val="1"/>
        </w:numPr>
        <w:shd w:val="clear" w:color="auto" w:fill="FFFFFF"/>
        <w:spacing w:after="0" w:line="360" w:lineRule="exact"/>
        <w:ind w:left="567" w:hanging="283"/>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На изменение прибыли влияют следующие факторы:</w:t>
      </w:r>
    </w:p>
    <w:p w:rsidR="00346829" w:rsidRPr="005F60EA" w:rsidRDefault="001D53C4" w:rsidP="008D25D9">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а</w:t>
      </w:r>
      <w:r w:rsidR="00346829" w:rsidRPr="005F60EA">
        <w:rPr>
          <w:rFonts w:ascii="Times New Roman" w:eastAsia="Times New Roman" w:hAnsi="Times New Roman"/>
          <w:sz w:val="28"/>
          <w:szCs w:val="28"/>
          <w:bdr w:val="none" w:sz="0" w:space="0" w:color="auto" w:frame="1"/>
          <w:lang w:eastAsia="ru-RU"/>
        </w:rPr>
        <w:t>) изменение цен на реализованную продукцию. Влияние на прибыль изменений отпускных це</w:t>
      </w:r>
      <w:r w:rsidR="00EA585A" w:rsidRPr="005F60EA">
        <w:rPr>
          <w:rFonts w:ascii="Times New Roman" w:eastAsia="Times New Roman" w:hAnsi="Times New Roman"/>
          <w:sz w:val="28"/>
          <w:szCs w:val="28"/>
          <w:bdr w:val="none" w:sz="0" w:space="0" w:color="auto" w:frame="1"/>
          <w:lang w:eastAsia="ru-RU"/>
        </w:rPr>
        <w:t>н на реализованную продукцию (Δp</w:t>
      </w:r>
      <w:r w:rsidR="00346829" w:rsidRPr="005F60EA">
        <w:rPr>
          <w:rFonts w:ascii="Times New Roman" w:eastAsia="Times New Roman" w:hAnsi="Times New Roman"/>
          <w:sz w:val="28"/>
          <w:szCs w:val="28"/>
          <w:bdr w:val="none" w:sz="0" w:space="0" w:color="auto" w:frame="1"/>
          <w:vertAlign w:val="subscript"/>
          <w:lang w:eastAsia="ru-RU"/>
        </w:rPr>
        <w:t>1</w:t>
      </w:r>
      <w:r w:rsidR="00346829" w:rsidRPr="005F60EA">
        <w:rPr>
          <w:rFonts w:ascii="Times New Roman" w:eastAsia="Times New Roman" w:hAnsi="Times New Roman"/>
          <w:sz w:val="28"/>
          <w:szCs w:val="28"/>
          <w:bdr w:val="none" w:sz="0" w:space="0" w:color="auto" w:frame="1"/>
          <w:lang w:eastAsia="ru-RU"/>
        </w:rPr>
        <w:t>) рассчитывается как:</w:t>
      </w:r>
    </w:p>
    <w:p w:rsidR="001D53C4" w:rsidRPr="005F60EA" w:rsidRDefault="001D53C4" w:rsidP="008D25D9">
      <w:pPr>
        <w:shd w:val="clear" w:color="auto" w:fill="FFFFFF"/>
        <w:spacing w:after="0" w:line="360" w:lineRule="exact"/>
        <w:rPr>
          <w:rFonts w:ascii="Times New Roman" w:eastAsia="Times New Roman" w:hAnsi="Times New Roman"/>
          <w:sz w:val="28"/>
          <w:szCs w:val="28"/>
          <w:bdr w:val="none" w:sz="0" w:space="0" w:color="auto" w:frame="1"/>
          <w:lang w:eastAsia="ru-RU"/>
        </w:rPr>
      </w:pPr>
    </w:p>
    <w:p w:rsidR="001D53C4" w:rsidRPr="005F60EA" w:rsidRDefault="00432B68" w:rsidP="007F2C36">
      <w:pPr>
        <w:shd w:val="clear" w:color="auto" w:fill="FFFFFF"/>
        <w:spacing w:after="0" w:line="240" w:lineRule="auto"/>
        <w:ind w:left="3969" w:firstLine="4"/>
        <w:rPr>
          <w:rFonts w:ascii="Times New Roman" w:hAnsi="Times New Roman"/>
          <w:sz w:val="28"/>
          <w:szCs w:val="28"/>
        </w:rPr>
      </w:pPr>
      <w:r w:rsidRPr="005F60EA">
        <w:rPr>
          <w:rFonts w:ascii="Times New Roman" w:hAnsi="Times New Roman"/>
          <w:position w:val="-12"/>
        </w:rPr>
        <w:object w:dxaOrig="1860" w:dyaOrig="460">
          <v:shape id="_x0000_i1044" type="#_x0000_t75" style="width:92.25pt;height:23.25pt" o:ole="">
            <v:imagedata r:id="rId46" o:title=""/>
          </v:shape>
          <o:OLEObject Type="Embed" ProgID="Equation.3" ShapeID="_x0000_i1044" DrawAspect="Content" ObjectID="_1587981451" r:id="rId47"/>
        </w:object>
      </w:r>
      <w:r w:rsidR="001D53C4" w:rsidRPr="005F60EA">
        <w:rPr>
          <w:rFonts w:ascii="Times New Roman" w:hAnsi="Times New Roman"/>
          <w:sz w:val="28"/>
          <w:szCs w:val="28"/>
        </w:rPr>
        <w:t xml:space="preserve"> , </w:t>
      </w:r>
      <w:r w:rsidR="001D53C4" w:rsidRPr="005F60EA">
        <w:rPr>
          <w:rFonts w:ascii="Times New Roman" w:hAnsi="Times New Roman"/>
          <w:sz w:val="28"/>
          <w:szCs w:val="28"/>
        </w:rPr>
        <w:tab/>
      </w:r>
      <w:r w:rsidR="001D53C4" w:rsidRPr="005F60EA">
        <w:rPr>
          <w:rFonts w:ascii="Times New Roman" w:hAnsi="Times New Roman"/>
          <w:sz w:val="28"/>
          <w:szCs w:val="28"/>
        </w:rPr>
        <w:tab/>
      </w:r>
      <w:r w:rsidR="001D53C4" w:rsidRPr="005F60EA">
        <w:rPr>
          <w:rFonts w:ascii="Times New Roman" w:hAnsi="Times New Roman"/>
          <w:sz w:val="28"/>
          <w:szCs w:val="28"/>
        </w:rPr>
        <w:tab/>
        <w:t xml:space="preserve">                 (8)</w:t>
      </w:r>
    </w:p>
    <w:p w:rsidR="001D53C4" w:rsidRPr="005F60EA" w:rsidRDefault="001D53C4" w:rsidP="008D25D9">
      <w:pPr>
        <w:shd w:val="clear" w:color="auto" w:fill="FFFFFF"/>
        <w:spacing w:after="0" w:line="360" w:lineRule="exact"/>
        <w:ind w:left="3540" w:firstLine="708"/>
        <w:rPr>
          <w:rFonts w:ascii="Times New Roman" w:hAnsi="Times New Roman"/>
          <w:sz w:val="28"/>
          <w:szCs w:val="28"/>
        </w:rPr>
      </w:pPr>
    </w:p>
    <w:p w:rsidR="001D53C4" w:rsidRPr="005F60EA" w:rsidRDefault="001D53C4" w:rsidP="008D25D9">
      <w:pPr>
        <w:shd w:val="clear" w:color="auto" w:fill="FFFFFF"/>
        <w:spacing w:after="0" w:line="240" w:lineRule="auto"/>
        <w:ind w:left="709" w:hanging="709"/>
        <w:rPr>
          <w:rFonts w:ascii="Times New Roman" w:hAnsi="Times New Roman"/>
          <w:sz w:val="28"/>
          <w:szCs w:val="28"/>
        </w:rPr>
      </w:pPr>
      <w:r w:rsidRPr="005F60EA">
        <w:rPr>
          <w:rFonts w:ascii="Times New Roman" w:hAnsi="Times New Roman"/>
          <w:sz w:val="28"/>
          <w:szCs w:val="28"/>
        </w:rPr>
        <w:t>где</w:t>
      </w:r>
      <w:r w:rsidRPr="005F60EA">
        <w:rPr>
          <w:rFonts w:ascii="Times New Roman" w:hAnsi="Times New Roman"/>
          <w:sz w:val="28"/>
          <w:szCs w:val="28"/>
        </w:rPr>
        <w:tab/>
      </w:r>
      <w:r w:rsidR="00432B68" w:rsidRPr="005F60EA">
        <w:rPr>
          <w:rFonts w:ascii="Times New Roman" w:hAnsi="Times New Roman"/>
          <w:position w:val="-12"/>
          <w:sz w:val="28"/>
          <w:szCs w:val="28"/>
        </w:rPr>
        <w:object w:dxaOrig="480" w:dyaOrig="380">
          <v:shape id="_x0000_i1045" type="#_x0000_t75" style="width:23.25pt;height:18.75pt" o:ole="">
            <v:imagedata r:id="rId48" o:title=""/>
          </v:shape>
          <o:OLEObject Type="Embed" ProgID="Equation.3" ShapeID="_x0000_i1045" DrawAspect="Content" ObjectID="_1587981452" r:id="rId49"/>
        </w:object>
      </w:r>
      <w:r w:rsidRPr="005F60EA">
        <w:rPr>
          <w:rFonts w:ascii="Times New Roman" w:hAnsi="Times New Roman"/>
          <w:sz w:val="28"/>
          <w:szCs w:val="28"/>
        </w:rPr>
        <w:t xml:space="preserve"> – </w:t>
      </w:r>
      <w:r w:rsidR="00432B68" w:rsidRPr="005F60EA">
        <w:rPr>
          <w:rFonts w:ascii="Times New Roman" w:hAnsi="Times New Roman"/>
          <w:sz w:val="28"/>
          <w:szCs w:val="28"/>
        </w:rPr>
        <w:t>товарооборот</w:t>
      </w:r>
      <w:r w:rsidR="0036501C" w:rsidRPr="005F60EA">
        <w:rPr>
          <w:rFonts w:ascii="Times New Roman" w:hAnsi="Times New Roman"/>
          <w:sz w:val="28"/>
          <w:szCs w:val="28"/>
        </w:rPr>
        <w:t xml:space="preserve"> отчётного года в действующих ценах, р.;</w:t>
      </w:r>
    </w:p>
    <w:p w:rsidR="00346829" w:rsidRPr="005F60EA" w:rsidRDefault="00432B68" w:rsidP="008D25D9">
      <w:pPr>
        <w:shd w:val="clear" w:color="auto" w:fill="FFFFFF"/>
        <w:spacing w:after="0" w:line="240" w:lineRule="auto"/>
        <w:ind w:left="709" w:hanging="1"/>
        <w:rPr>
          <w:rFonts w:ascii="Times New Roman" w:eastAsia="Times New Roman" w:hAnsi="Times New Roman"/>
          <w:sz w:val="28"/>
          <w:szCs w:val="28"/>
          <w:bdr w:val="none" w:sz="0" w:space="0" w:color="auto" w:frame="1"/>
          <w:lang w:eastAsia="ru-RU"/>
        </w:rPr>
      </w:pPr>
      <w:r w:rsidRPr="005F60EA">
        <w:rPr>
          <w:rFonts w:ascii="Times New Roman" w:hAnsi="Times New Roman"/>
          <w:position w:val="-6"/>
          <w:sz w:val="28"/>
          <w:szCs w:val="28"/>
        </w:rPr>
        <w:object w:dxaOrig="460" w:dyaOrig="400">
          <v:shape id="_x0000_i1046" type="#_x0000_t75" style="width:23.25pt;height:19.5pt" o:ole="">
            <v:imagedata r:id="rId50" o:title=""/>
          </v:shape>
          <o:OLEObject Type="Embed" ProgID="Equation.3" ShapeID="_x0000_i1046" DrawAspect="Content" ObjectID="_1587981453" r:id="rId51"/>
        </w:object>
      </w:r>
      <w:r w:rsidR="0036501C" w:rsidRPr="005F60EA">
        <w:rPr>
          <w:rFonts w:ascii="Times New Roman" w:hAnsi="Times New Roman"/>
          <w:sz w:val="28"/>
          <w:szCs w:val="28"/>
        </w:rPr>
        <w:t xml:space="preserve"> – </w:t>
      </w:r>
      <w:r w:rsidRPr="005F60EA">
        <w:rPr>
          <w:rFonts w:ascii="Times New Roman" w:hAnsi="Times New Roman"/>
          <w:sz w:val="28"/>
          <w:szCs w:val="28"/>
        </w:rPr>
        <w:t>товарооборот</w:t>
      </w:r>
      <w:r w:rsidR="0036501C" w:rsidRPr="005F60EA">
        <w:rPr>
          <w:rFonts w:ascii="Times New Roman" w:hAnsi="Times New Roman"/>
          <w:sz w:val="28"/>
          <w:szCs w:val="28"/>
        </w:rPr>
        <w:t xml:space="preserve"> отчётного года в сопоставимых ценах, р.</w:t>
      </w:r>
    </w:p>
    <w:p w:rsidR="001D53C4" w:rsidRPr="005F60EA" w:rsidRDefault="001D53C4" w:rsidP="008D25D9">
      <w:pPr>
        <w:shd w:val="clear" w:color="auto" w:fill="FFFFFF"/>
        <w:spacing w:after="0" w:line="360" w:lineRule="exact"/>
        <w:ind w:firstLine="709"/>
        <w:rPr>
          <w:rFonts w:ascii="Times New Roman" w:eastAsia="Times New Roman" w:hAnsi="Times New Roman"/>
          <w:sz w:val="28"/>
          <w:szCs w:val="28"/>
          <w:bdr w:val="none" w:sz="0" w:space="0" w:color="auto" w:frame="1"/>
          <w:lang w:eastAsia="ru-RU"/>
        </w:rPr>
      </w:pPr>
    </w:p>
    <w:p w:rsidR="001D53C4" w:rsidRPr="005F60EA" w:rsidRDefault="001D53C4" w:rsidP="008D25D9">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б) изменение в объеме продукции.</w:t>
      </w:r>
    </w:p>
    <w:p w:rsidR="001D53C4" w:rsidRPr="005F60EA" w:rsidRDefault="001D53C4" w:rsidP="008D25D9">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 xml:space="preserve">Расчет влияния на прибыль </w:t>
      </w:r>
      <w:r w:rsidR="00EA585A" w:rsidRPr="005F60EA">
        <w:rPr>
          <w:rFonts w:ascii="Times New Roman" w:eastAsia="Times New Roman" w:hAnsi="Times New Roman"/>
          <w:sz w:val="28"/>
          <w:szCs w:val="28"/>
          <w:bdr w:val="none" w:sz="0" w:space="0" w:color="auto" w:frame="1"/>
          <w:lang w:eastAsia="ru-RU"/>
        </w:rPr>
        <w:t>изменений в объеме продукции (Δp</w:t>
      </w:r>
      <w:r w:rsidRPr="005F60EA">
        <w:rPr>
          <w:rFonts w:ascii="Times New Roman" w:eastAsia="Times New Roman" w:hAnsi="Times New Roman"/>
          <w:sz w:val="28"/>
          <w:szCs w:val="28"/>
          <w:bdr w:val="none" w:sz="0" w:space="0" w:color="auto" w:frame="1"/>
          <w:vertAlign w:val="subscript"/>
          <w:lang w:eastAsia="ru-RU"/>
        </w:rPr>
        <w:t>2</w:t>
      </w:r>
      <w:r w:rsidRPr="005F60EA">
        <w:rPr>
          <w:rFonts w:ascii="Times New Roman" w:eastAsia="Times New Roman" w:hAnsi="Times New Roman"/>
          <w:sz w:val="28"/>
          <w:szCs w:val="28"/>
          <w:bdr w:val="none" w:sz="0" w:space="0" w:color="auto" w:frame="1"/>
          <w:lang w:eastAsia="ru-RU"/>
        </w:rPr>
        <w:t>):</w:t>
      </w:r>
    </w:p>
    <w:p w:rsidR="001D53C4" w:rsidRPr="005F60EA" w:rsidRDefault="001D53C4" w:rsidP="008D25D9">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p>
    <w:p w:rsidR="001D53C4" w:rsidRPr="005F60EA" w:rsidRDefault="001D53C4" w:rsidP="008D25D9">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p>
    <w:p w:rsidR="001D53C4" w:rsidRPr="005F60EA" w:rsidRDefault="00165C27" w:rsidP="008D25D9">
      <w:pPr>
        <w:shd w:val="clear" w:color="auto" w:fill="FFFFFF"/>
        <w:spacing w:after="0" w:line="240" w:lineRule="auto"/>
        <w:ind w:left="2831" w:firstLine="709"/>
        <w:jc w:val="both"/>
        <w:rPr>
          <w:rFonts w:ascii="Times New Roman" w:hAnsi="Times New Roman"/>
          <w:sz w:val="28"/>
          <w:szCs w:val="28"/>
        </w:rPr>
      </w:pPr>
      <w:r w:rsidRPr="005F60EA">
        <w:rPr>
          <w:rFonts w:ascii="Times New Roman" w:hAnsi="Times New Roman"/>
          <w:position w:val="-40"/>
          <w:sz w:val="28"/>
          <w:szCs w:val="28"/>
        </w:rPr>
        <w:object w:dxaOrig="2540" w:dyaOrig="940">
          <v:shape id="_x0000_i1047" type="#_x0000_t75" style="width:126.75pt;height:48pt" o:ole="">
            <v:imagedata r:id="rId52" o:title=""/>
          </v:shape>
          <o:OLEObject Type="Embed" ProgID="Equation.3" ShapeID="_x0000_i1047" DrawAspect="Content" ObjectID="_1587981454" r:id="rId53"/>
        </w:object>
      </w:r>
      <w:r w:rsidR="00E10CAF" w:rsidRPr="005F60EA">
        <w:rPr>
          <w:rFonts w:ascii="Times New Roman" w:hAnsi="Times New Roman"/>
          <w:sz w:val="28"/>
          <w:szCs w:val="28"/>
        </w:rPr>
        <w:t xml:space="preserve"> ,</w:t>
      </w:r>
      <w:r w:rsidR="00E10CAF" w:rsidRPr="005F60EA">
        <w:rPr>
          <w:rFonts w:ascii="Times New Roman" w:hAnsi="Times New Roman"/>
          <w:sz w:val="28"/>
          <w:szCs w:val="28"/>
        </w:rPr>
        <w:tab/>
      </w:r>
      <w:r w:rsidR="00E10CAF" w:rsidRPr="005F60EA">
        <w:rPr>
          <w:rFonts w:ascii="Times New Roman" w:hAnsi="Times New Roman"/>
          <w:sz w:val="28"/>
          <w:szCs w:val="28"/>
        </w:rPr>
        <w:tab/>
      </w:r>
      <w:r w:rsidR="00E10CAF" w:rsidRPr="005F60EA">
        <w:rPr>
          <w:rFonts w:ascii="Times New Roman" w:hAnsi="Times New Roman"/>
          <w:sz w:val="28"/>
          <w:szCs w:val="28"/>
        </w:rPr>
        <w:tab/>
      </w:r>
      <w:r w:rsidR="00E10CAF" w:rsidRPr="005F60EA">
        <w:rPr>
          <w:rFonts w:ascii="Times New Roman" w:hAnsi="Times New Roman"/>
          <w:sz w:val="28"/>
          <w:szCs w:val="28"/>
        </w:rPr>
        <w:tab/>
        <w:t xml:space="preserve">       (9</w:t>
      </w:r>
      <w:r w:rsidR="001D53C4" w:rsidRPr="005F60EA">
        <w:rPr>
          <w:rFonts w:ascii="Times New Roman" w:hAnsi="Times New Roman"/>
          <w:sz w:val="28"/>
          <w:szCs w:val="28"/>
        </w:rPr>
        <w:t>)</w:t>
      </w:r>
    </w:p>
    <w:p w:rsidR="00EA585A" w:rsidRPr="005F60EA" w:rsidRDefault="00EA585A" w:rsidP="008D25D9">
      <w:pPr>
        <w:shd w:val="clear" w:color="auto" w:fill="FFFFFF"/>
        <w:spacing w:after="0" w:line="360" w:lineRule="exact"/>
        <w:ind w:left="2831" w:firstLine="709"/>
        <w:jc w:val="both"/>
        <w:rPr>
          <w:rFonts w:ascii="Times New Roman" w:hAnsi="Times New Roman"/>
          <w:sz w:val="28"/>
          <w:szCs w:val="28"/>
        </w:rPr>
      </w:pPr>
    </w:p>
    <w:p w:rsidR="00E10CAF" w:rsidRPr="005F60EA" w:rsidRDefault="00E10CAF" w:rsidP="008D25D9">
      <w:pPr>
        <w:shd w:val="clear" w:color="auto" w:fill="FFFFFF"/>
        <w:spacing w:after="0" w:line="240" w:lineRule="auto"/>
        <w:jc w:val="both"/>
        <w:rPr>
          <w:rFonts w:ascii="Times New Roman" w:hAnsi="Times New Roman"/>
          <w:sz w:val="28"/>
          <w:szCs w:val="28"/>
        </w:rPr>
      </w:pPr>
      <w:r w:rsidRPr="005F60EA">
        <w:rPr>
          <w:rFonts w:ascii="Times New Roman" w:hAnsi="Times New Roman"/>
          <w:sz w:val="28"/>
          <w:szCs w:val="28"/>
        </w:rPr>
        <w:t>где</w:t>
      </w:r>
      <w:r w:rsidRPr="005F60EA">
        <w:rPr>
          <w:rFonts w:ascii="Times New Roman" w:hAnsi="Times New Roman"/>
          <w:sz w:val="28"/>
          <w:szCs w:val="28"/>
        </w:rPr>
        <w:tab/>
      </w:r>
      <w:r w:rsidRPr="005F60EA">
        <w:rPr>
          <w:rFonts w:ascii="Times New Roman" w:hAnsi="Times New Roman"/>
          <w:position w:val="-12"/>
          <w:sz w:val="28"/>
          <w:szCs w:val="28"/>
        </w:rPr>
        <w:object w:dxaOrig="360" w:dyaOrig="380">
          <v:shape id="_x0000_i1048" type="#_x0000_t75" style="width:18pt;height:18.75pt" o:ole="">
            <v:imagedata r:id="rId54" o:title=""/>
          </v:shape>
          <o:OLEObject Type="Embed" ProgID="Equation.3" ShapeID="_x0000_i1048" DrawAspect="Content" ObjectID="_1587981455" r:id="rId55"/>
        </w:object>
      </w:r>
      <w:r w:rsidRPr="005F60EA">
        <w:rPr>
          <w:rFonts w:ascii="Times New Roman" w:hAnsi="Times New Roman"/>
          <w:sz w:val="28"/>
          <w:szCs w:val="28"/>
        </w:rPr>
        <w:t xml:space="preserve"> – прибыль базисного года, р.</w:t>
      </w:r>
      <w:r w:rsidR="00EA585A" w:rsidRPr="005F60EA">
        <w:rPr>
          <w:rFonts w:ascii="Times New Roman" w:hAnsi="Times New Roman"/>
          <w:sz w:val="28"/>
          <w:szCs w:val="28"/>
        </w:rPr>
        <w:t>;</w:t>
      </w:r>
    </w:p>
    <w:p w:rsidR="00E10CAF" w:rsidRPr="005F60EA" w:rsidRDefault="00E10CAF" w:rsidP="008D25D9">
      <w:pPr>
        <w:shd w:val="clear" w:color="auto" w:fill="FFFFFF"/>
        <w:spacing w:after="0" w:line="240" w:lineRule="auto"/>
        <w:ind w:left="709"/>
        <w:jc w:val="both"/>
        <w:rPr>
          <w:rFonts w:ascii="Times New Roman" w:eastAsia="Times New Roman" w:hAnsi="Times New Roman"/>
          <w:sz w:val="28"/>
          <w:szCs w:val="28"/>
          <w:bdr w:val="none" w:sz="0" w:space="0" w:color="auto" w:frame="1"/>
          <w:lang w:eastAsia="ru-RU"/>
        </w:rPr>
      </w:pPr>
      <w:r w:rsidRPr="005F60EA">
        <w:rPr>
          <w:rFonts w:ascii="Times New Roman" w:hAnsi="Times New Roman"/>
          <w:position w:val="-6"/>
          <w:sz w:val="28"/>
          <w:szCs w:val="28"/>
        </w:rPr>
        <w:object w:dxaOrig="279" w:dyaOrig="400">
          <v:shape id="_x0000_i1049" type="#_x0000_t75" style="width:14.25pt;height:20.25pt" o:ole="">
            <v:imagedata r:id="rId56" o:title=""/>
          </v:shape>
          <o:OLEObject Type="Embed" ProgID="Equation.3" ShapeID="_x0000_i1049" DrawAspect="Content" ObjectID="_1587981456" r:id="rId57"/>
        </w:object>
      </w:r>
      <w:r w:rsidRPr="005F60EA">
        <w:rPr>
          <w:rFonts w:ascii="Times New Roman" w:hAnsi="Times New Roman"/>
          <w:sz w:val="28"/>
          <w:szCs w:val="28"/>
        </w:rPr>
        <w:t xml:space="preserve"> – себестоимость реализованной продукции отчётного года в сопоставимых ценах, р.</w:t>
      </w:r>
      <w:r w:rsidR="00BF0F96" w:rsidRPr="005F60EA">
        <w:rPr>
          <w:rFonts w:ascii="Times New Roman" w:hAnsi="Times New Roman"/>
          <w:sz w:val="28"/>
          <w:szCs w:val="28"/>
        </w:rPr>
        <w:t>;</w:t>
      </w:r>
    </w:p>
    <w:p w:rsidR="001D53C4" w:rsidRPr="005F60EA" w:rsidRDefault="00E10CAF" w:rsidP="008D25D9">
      <w:pPr>
        <w:shd w:val="clear" w:color="auto" w:fill="FFFFFF"/>
        <w:spacing w:after="0" w:line="240" w:lineRule="auto"/>
        <w:ind w:left="709"/>
        <w:rPr>
          <w:rFonts w:ascii="Times New Roman" w:hAnsi="Times New Roman"/>
          <w:sz w:val="28"/>
          <w:szCs w:val="28"/>
        </w:rPr>
      </w:pPr>
      <w:r w:rsidRPr="005F60EA">
        <w:rPr>
          <w:rFonts w:ascii="Times New Roman" w:hAnsi="Times New Roman"/>
          <w:position w:val="-12"/>
          <w:sz w:val="28"/>
          <w:szCs w:val="28"/>
        </w:rPr>
        <w:object w:dxaOrig="340" w:dyaOrig="380">
          <v:shape id="_x0000_i1050" type="#_x0000_t75" style="width:17.25pt;height:18.75pt" o:ole="">
            <v:imagedata r:id="rId58" o:title=""/>
          </v:shape>
          <o:OLEObject Type="Embed" ProgID="Equation.3" ShapeID="_x0000_i1050" DrawAspect="Content" ObjectID="_1587981457" r:id="rId59"/>
        </w:object>
      </w:r>
      <w:r w:rsidRPr="005F60EA">
        <w:rPr>
          <w:rFonts w:ascii="Times New Roman" w:hAnsi="Times New Roman"/>
          <w:sz w:val="28"/>
          <w:szCs w:val="28"/>
        </w:rPr>
        <w:t xml:space="preserve"> – себестоимость реализованной продукции базисного года, р.</w:t>
      </w:r>
    </w:p>
    <w:p w:rsidR="00C85C48" w:rsidRPr="005F60EA" w:rsidRDefault="00C85C48" w:rsidP="008D25D9">
      <w:pPr>
        <w:shd w:val="clear" w:color="auto" w:fill="FFFFFF"/>
        <w:spacing w:after="0" w:line="240" w:lineRule="auto"/>
        <w:ind w:left="709"/>
        <w:rPr>
          <w:rFonts w:ascii="Times New Roman" w:eastAsia="Times New Roman" w:hAnsi="Times New Roman"/>
          <w:sz w:val="28"/>
          <w:szCs w:val="28"/>
          <w:bdr w:val="none" w:sz="0" w:space="0" w:color="auto" w:frame="1"/>
          <w:lang w:eastAsia="ru-RU"/>
        </w:rPr>
      </w:pPr>
    </w:p>
    <w:p w:rsidR="00346829" w:rsidRPr="005F60EA" w:rsidRDefault="00346829" w:rsidP="008D25D9">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в) изменения в объеме продукции, обусловленные измен</w:t>
      </w:r>
      <w:r w:rsidR="00EA585A" w:rsidRPr="005F60EA">
        <w:rPr>
          <w:rFonts w:ascii="Times New Roman" w:eastAsia="Times New Roman" w:hAnsi="Times New Roman"/>
          <w:sz w:val="28"/>
          <w:szCs w:val="28"/>
          <w:bdr w:val="none" w:sz="0" w:space="0" w:color="auto" w:frame="1"/>
          <w:lang w:eastAsia="ru-RU"/>
        </w:rPr>
        <w:t>ениями в структуре продукции (Δ</w:t>
      </w:r>
      <w:r w:rsidR="00EA585A" w:rsidRPr="005F60EA">
        <w:rPr>
          <w:rFonts w:ascii="Times New Roman" w:eastAsia="Times New Roman" w:hAnsi="Times New Roman"/>
          <w:sz w:val="28"/>
          <w:szCs w:val="28"/>
          <w:bdr w:val="none" w:sz="0" w:space="0" w:color="auto" w:frame="1"/>
          <w:lang w:val="en-US" w:eastAsia="ru-RU"/>
        </w:rPr>
        <w:t>p</w:t>
      </w:r>
      <w:r w:rsidRPr="005F60EA">
        <w:rPr>
          <w:rFonts w:ascii="Times New Roman" w:eastAsia="Times New Roman" w:hAnsi="Times New Roman"/>
          <w:sz w:val="28"/>
          <w:szCs w:val="28"/>
          <w:bdr w:val="none" w:sz="0" w:space="0" w:color="auto" w:frame="1"/>
          <w:vertAlign w:val="subscript"/>
          <w:lang w:eastAsia="ru-RU"/>
        </w:rPr>
        <w:t>3</w:t>
      </w:r>
      <w:r w:rsidRPr="005F60EA">
        <w:rPr>
          <w:rFonts w:ascii="Times New Roman" w:eastAsia="Times New Roman" w:hAnsi="Times New Roman"/>
          <w:sz w:val="28"/>
          <w:szCs w:val="28"/>
          <w:bdr w:val="none" w:sz="0" w:space="0" w:color="auto" w:frame="1"/>
          <w:lang w:eastAsia="ru-RU"/>
        </w:rPr>
        <w:t>). Их влияние рассчитывается по формуле:</w:t>
      </w:r>
    </w:p>
    <w:p w:rsidR="00C85C48" w:rsidRPr="005F60EA" w:rsidRDefault="00C85C48" w:rsidP="008D25D9">
      <w:pPr>
        <w:shd w:val="clear" w:color="auto" w:fill="FFFFFF"/>
        <w:spacing w:after="0" w:line="240" w:lineRule="auto"/>
        <w:ind w:left="2124" w:firstLine="708"/>
        <w:jc w:val="both"/>
        <w:rPr>
          <w:rFonts w:ascii="Times New Roman" w:hAnsi="Times New Roman"/>
          <w:sz w:val="28"/>
          <w:szCs w:val="28"/>
        </w:rPr>
      </w:pPr>
    </w:p>
    <w:p w:rsidR="00346829" w:rsidRPr="005F60EA" w:rsidRDefault="00165C27" w:rsidP="007F2C36">
      <w:pPr>
        <w:shd w:val="clear" w:color="auto" w:fill="FFFFFF"/>
        <w:spacing w:after="0" w:line="240" w:lineRule="auto"/>
        <w:ind w:left="3261" w:firstLine="3"/>
        <w:jc w:val="both"/>
        <w:rPr>
          <w:rFonts w:ascii="Times New Roman" w:eastAsia="Times New Roman" w:hAnsi="Times New Roman"/>
          <w:sz w:val="28"/>
          <w:szCs w:val="28"/>
          <w:bdr w:val="none" w:sz="0" w:space="0" w:color="auto" w:frame="1"/>
          <w:lang w:eastAsia="ru-RU"/>
        </w:rPr>
      </w:pPr>
      <w:r w:rsidRPr="005F60EA">
        <w:rPr>
          <w:rFonts w:ascii="Times New Roman" w:hAnsi="Times New Roman"/>
          <w:position w:val="-42"/>
          <w:sz w:val="28"/>
          <w:szCs w:val="28"/>
        </w:rPr>
        <w:object w:dxaOrig="3120" w:dyaOrig="980">
          <v:shape id="_x0000_i1051" type="#_x0000_t75" style="width:155.25pt;height:50.25pt" o:ole="">
            <v:imagedata r:id="rId60" o:title=""/>
          </v:shape>
          <o:OLEObject Type="Embed" ProgID="Equation.3" ShapeID="_x0000_i1051" DrawAspect="Content" ObjectID="_1587981458" r:id="rId61"/>
        </w:object>
      </w:r>
      <w:r w:rsidR="00346829" w:rsidRPr="005F60EA">
        <w:rPr>
          <w:rFonts w:ascii="Times New Roman" w:eastAsia="Times New Roman" w:hAnsi="Times New Roman"/>
          <w:sz w:val="28"/>
          <w:szCs w:val="28"/>
          <w:bdr w:val="none" w:sz="0" w:space="0" w:color="auto" w:frame="1"/>
          <w:lang w:eastAsia="ru-RU"/>
        </w:rPr>
        <w:tab/>
      </w:r>
      <w:r w:rsidRPr="005F60EA">
        <w:rPr>
          <w:rFonts w:ascii="Times New Roman" w:eastAsia="Times New Roman" w:hAnsi="Times New Roman"/>
          <w:sz w:val="28"/>
          <w:szCs w:val="28"/>
          <w:bdr w:val="none" w:sz="0" w:space="0" w:color="auto" w:frame="1"/>
          <w:lang w:eastAsia="ru-RU"/>
        </w:rPr>
        <w:tab/>
      </w:r>
      <w:r w:rsidRPr="005F60EA">
        <w:rPr>
          <w:rFonts w:ascii="Times New Roman" w:eastAsia="Times New Roman" w:hAnsi="Times New Roman"/>
          <w:sz w:val="28"/>
          <w:szCs w:val="28"/>
          <w:bdr w:val="none" w:sz="0" w:space="0" w:color="auto" w:frame="1"/>
          <w:lang w:eastAsia="ru-RU"/>
        </w:rPr>
        <w:tab/>
      </w:r>
      <w:r w:rsidRPr="005F60EA">
        <w:rPr>
          <w:rFonts w:ascii="Times New Roman" w:eastAsia="Times New Roman" w:hAnsi="Times New Roman"/>
          <w:sz w:val="28"/>
          <w:szCs w:val="28"/>
          <w:bdr w:val="none" w:sz="0" w:space="0" w:color="auto" w:frame="1"/>
          <w:lang w:eastAsia="ru-RU"/>
        </w:rPr>
        <w:tab/>
      </w:r>
      <w:r w:rsidR="009E4DE2" w:rsidRPr="005F60EA">
        <w:rPr>
          <w:rFonts w:ascii="Times New Roman" w:eastAsia="Times New Roman" w:hAnsi="Times New Roman"/>
          <w:sz w:val="28"/>
          <w:szCs w:val="28"/>
          <w:bdr w:val="none" w:sz="0" w:space="0" w:color="auto" w:frame="1"/>
          <w:lang w:eastAsia="ru-RU"/>
        </w:rPr>
        <w:t xml:space="preserve">     (10</w:t>
      </w:r>
      <w:r w:rsidR="00346829" w:rsidRPr="005F60EA">
        <w:rPr>
          <w:rFonts w:ascii="Times New Roman" w:eastAsia="Times New Roman" w:hAnsi="Times New Roman"/>
          <w:sz w:val="28"/>
          <w:szCs w:val="28"/>
          <w:bdr w:val="none" w:sz="0" w:space="0" w:color="auto" w:frame="1"/>
          <w:lang w:eastAsia="ru-RU"/>
        </w:rPr>
        <w:t>)</w:t>
      </w:r>
    </w:p>
    <w:p w:rsidR="00346829" w:rsidRPr="005F60EA" w:rsidRDefault="00165C27" w:rsidP="008D25D9">
      <w:pPr>
        <w:shd w:val="clear" w:color="auto" w:fill="FFFFFF"/>
        <w:spacing w:after="0" w:line="240" w:lineRule="auto"/>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br/>
        <w:t>где</w:t>
      </w:r>
      <w:r w:rsidRPr="005F60EA">
        <w:rPr>
          <w:rFonts w:ascii="Times New Roman" w:eastAsia="Times New Roman" w:hAnsi="Times New Roman"/>
          <w:sz w:val="28"/>
          <w:szCs w:val="28"/>
          <w:bdr w:val="none" w:sz="0" w:space="0" w:color="auto" w:frame="1"/>
          <w:lang w:eastAsia="ru-RU"/>
        </w:rPr>
        <w:tab/>
      </w:r>
      <w:r w:rsidRPr="005F60EA">
        <w:rPr>
          <w:rFonts w:ascii="Times New Roman" w:hAnsi="Times New Roman"/>
          <w:position w:val="-12"/>
          <w:sz w:val="28"/>
          <w:szCs w:val="28"/>
        </w:rPr>
        <w:object w:dxaOrig="360" w:dyaOrig="380">
          <v:shape id="_x0000_i1052" type="#_x0000_t75" style="width:18pt;height:18.75pt" o:ole="">
            <v:imagedata r:id="rId62" o:title=""/>
          </v:shape>
          <o:OLEObject Type="Embed" ProgID="Equation.3" ShapeID="_x0000_i1052" DrawAspect="Content" ObjectID="_1587981459" r:id="rId63"/>
        </w:object>
      </w:r>
      <w:r w:rsidR="000B4C60" w:rsidRPr="005F60EA">
        <w:rPr>
          <w:rFonts w:ascii="Times New Roman" w:hAnsi="Times New Roman"/>
          <w:sz w:val="28"/>
          <w:szCs w:val="28"/>
        </w:rPr>
        <w:t xml:space="preserve"> – </w:t>
      </w:r>
      <w:r w:rsidRPr="005F60EA">
        <w:rPr>
          <w:rFonts w:ascii="Times New Roman" w:hAnsi="Times New Roman"/>
          <w:sz w:val="28"/>
          <w:szCs w:val="28"/>
        </w:rPr>
        <w:t>выручка от реализации продукции базисного года, р.</w:t>
      </w:r>
    </w:p>
    <w:p w:rsidR="00346829" w:rsidRPr="005F60EA" w:rsidRDefault="00346829" w:rsidP="008D25D9">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p>
    <w:p w:rsidR="00346829" w:rsidRPr="005F60EA" w:rsidRDefault="002D648D" w:rsidP="008D25D9">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г) экономия от</w:t>
      </w:r>
      <w:r w:rsidR="00FD0EE7" w:rsidRPr="005F60EA">
        <w:rPr>
          <w:rFonts w:ascii="Times New Roman" w:eastAsia="Times New Roman" w:hAnsi="Times New Roman"/>
          <w:sz w:val="28"/>
          <w:szCs w:val="28"/>
          <w:bdr w:val="none" w:sz="0" w:space="0" w:color="auto" w:frame="1"/>
          <w:lang w:eastAsia="ru-RU"/>
        </w:rPr>
        <w:t xml:space="preserve"> снижения</w:t>
      </w:r>
      <w:r w:rsidR="00E81E0F" w:rsidRPr="005F60EA">
        <w:rPr>
          <w:rFonts w:ascii="Times New Roman" w:eastAsia="Times New Roman" w:hAnsi="Times New Roman"/>
          <w:sz w:val="28"/>
          <w:szCs w:val="28"/>
          <w:bdr w:val="none" w:sz="0" w:space="0" w:color="auto" w:frame="1"/>
          <w:lang w:eastAsia="ru-RU"/>
        </w:rPr>
        <w:t xml:space="preserve"> себестоимости продукции (Δ</w:t>
      </w:r>
      <w:r w:rsidR="00E81E0F" w:rsidRPr="005F60EA">
        <w:rPr>
          <w:rFonts w:ascii="Times New Roman" w:eastAsia="Times New Roman" w:hAnsi="Times New Roman"/>
          <w:sz w:val="28"/>
          <w:szCs w:val="28"/>
          <w:bdr w:val="none" w:sz="0" w:space="0" w:color="auto" w:frame="1"/>
          <w:lang w:val="en-US" w:eastAsia="ru-RU"/>
        </w:rPr>
        <w:t>p</w:t>
      </w:r>
      <w:r w:rsidR="00E81E0F" w:rsidRPr="005F60EA">
        <w:rPr>
          <w:rFonts w:ascii="Times New Roman" w:eastAsia="Times New Roman" w:hAnsi="Times New Roman"/>
          <w:sz w:val="28"/>
          <w:szCs w:val="28"/>
          <w:bdr w:val="none" w:sz="0" w:space="0" w:color="auto" w:frame="1"/>
          <w:vertAlign w:val="subscript"/>
          <w:lang w:eastAsia="ru-RU"/>
        </w:rPr>
        <w:t>4</w:t>
      </w:r>
      <w:r w:rsidR="00346829" w:rsidRPr="005F60EA">
        <w:rPr>
          <w:rFonts w:ascii="Times New Roman" w:eastAsia="Times New Roman" w:hAnsi="Times New Roman"/>
          <w:sz w:val="28"/>
          <w:szCs w:val="28"/>
          <w:bdr w:val="none" w:sz="0" w:space="0" w:color="auto" w:frame="1"/>
          <w:lang w:eastAsia="ru-RU"/>
        </w:rPr>
        <w:t>). Ее влияние на прибыль находят как:</w:t>
      </w:r>
    </w:p>
    <w:p w:rsidR="000B4C60" w:rsidRPr="005F60EA" w:rsidRDefault="000B4C60" w:rsidP="008D25D9">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p>
    <w:p w:rsidR="000B4C60" w:rsidRPr="005F60EA" w:rsidRDefault="000B4C60" w:rsidP="007F2C36">
      <w:pPr>
        <w:shd w:val="clear" w:color="auto" w:fill="FFFFFF"/>
        <w:spacing w:after="0" w:line="240" w:lineRule="auto"/>
        <w:ind w:left="3969" w:firstLine="1"/>
        <w:jc w:val="both"/>
        <w:rPr>
          <w:rFonts w:ascii="Times New Roman" w:hAnsi="Times New Roman"/>
          <w:sz w:val="28"/>
          <w:szCs w:val="28"/>
        </w:rPr>
      </w:pPr>
      <w:r w:rsidRPr="005F60EA">
        <w:rPr>
          <w:rFonts w:ascii="Times New Roman" w:hAnsi="Times New Roman"/>
          <w:position w:val="-12"/>
          <w:sz w:val="28"/>
          <w:szCs w:val="28"/>
        </w:rPr>
        <w:object w:dxaOrig="1560" w:dyaOrig="460">
          <v:shape id="_x0000_i1053" type="#_x0000_t75" style="width:78pt;height:23.25pt" o:ole="">
            <v:imagedata r:id="rId64" o:title=""/>
          </v:shape>
          <o:OLEObject Type="Embed" ProgID="Equation.3" ShapeID="_x0000_i1053" DrawAspect="Content" ObjectID="_1587981460" r:id="rId65"/>
        </w:object>
      </w:r>
      <w:r w:rsidRPr="005F60EA">
        <w:rPr>
          <w:rFonts w:ascii="Times New Roman" w:hAnsi="Times New Roman"/>
          <w:sz w:val="28"/>
          <w:szCs w:val="28"/>
        </w:rPr>
        <w:tab/>
      </w:r>
      <w:r w:rsidRPr="005F60EA">
        <w:rPr>
          <w:rFonts w:ascii="Times New Roman" w:hAnsi="Times New Roman"/>
          <w:sz w:val="28"/>
          <w:szCs w:val="28"/>
        </w:rPr>
        <w:tab/>
      </w:r>
      <w:r w:rsidRPr="005F60EA">
        <w:rPr>
          <w:rFonts w:ascii="Times New Roman" w:hAnsi="Times New Roman"/>
          <w:sz w:val="28"/>
          <w:szCs w:val="28"/>
        </w:rPr>
        <w:tab/>
      </w:r>
      <w:r w:rsidRPr="005F60EA">
        <w:rPr>
          <w:rFonts w:ascii="Times New Roman" w:hAnsi="Times New Roman"/>
          <w:sz w:val="28"/>
          <w:szCs w:val="28"/>
        </w:rPr>
        <w:tab/>
      </w:r>
      <w:r w:rsidRPr="005F60EA">
        <w:rPr>
          <w:rFonts w:ascii="Times New Roman" w:hAnsi="Times New Roman"/>
          <w:sz w:val="28"/>
          <w:szCs w:val="28"/>
        </w:rPr>
        <w:tab/>
        <w:t xml:space="preserve">     (11)</w:t>
      </w:r>
    </w:p>
    <w:p w:rsidR="000B4C60" w:rsidRPr="005F60EA" w:rsidRDefault="000B4C60" w:rsidP="008D25D9">
      <w:pPr>
        <w:shd w:val="clear" w:color="auto" w:fill="FFFFFF"/>
        <w:spacing w:after="0" w:line="360" w:lineRule="exact"/>
        <w:ind w:left="3260" w:firstLine="709"/>
        <w:jc w:val="both"/>
        <w:rPr>
          <w:rFonts w:ascii="Times New Roman" w:hAnsi="Times New Roman"/>
          <w:sz w:val="28"/>
          <w:szCs w:val="28"/>
        </w:rPr>
      </w:pPr>
    </w:p>
    <w:p w:rsidR="000B4C60" w:rsidRPr="005F60EA" w:rsidRDefault="000B4C60" w:rsidP="008D25D9">
      <w:pPr>
        <w:shd w:val="clear" w:color="auto" w:fill="FFFFFF"/>
        <w:spacing w:after="0" w:line="240" w:lineRule="auto"/>
        <w:ind w:left="709" w:hanging="709"/>
        <w:jc w:val="both"/>
        <w:rPr>
          <w:rFonts w:ascii="Times New Roman" w:hAnsi="Times New Roman"/>
          <w:sz w:val="28"/>
          <w:szCs w:val="28"/>
        </w:rPr>
      </w:pPr>
      <w:r w:rsidRPr="005F60EA">
        <w:rPr>
          <w:rFonts w:ascii="Times New Roman" w:eastAsia="Times New Roman" w:hAnsi="Times New Roman"/>
          <w:sz w:val="28"/>
          <w:szCs w:val="28"/>
          <w:bdr w:val="none" w:sz="0" w:space="0" w:color="auto" w:frame="1"/>
          <w:lang w:eastAsia="ru-RU"/>
        </w:rPr>
        <w:t>г</w:t>
      </w:r>
      <w:r w:rsidR="00346829" w:rsidRPr="005F60EA">
        <w:rPr>
          <w:rFonts w:ascii="Times New Roman" w:eastAsia="Times New Roman" w:hAnsi="Times New Roman"/>
          <w:sz w:val="28"/>
          <w:szCs w:val="28"/>
          <w:bdr w:val="none" w:sz="0" w:space="0" w:color="auto" w:frame="1"/>
          <w:lang w:eastAsia="ru-RU"/>
        </w:rPr>
        <w:t>де</w:t>
      </w:r>
      <w:r w:rsidRPr="005F60EA">
        <w:rPr>
          <w:rFonts w:ascii="Times New Roman" w:eastAsia="Times New Roman" w:hAnsi="Times New Roman"/>
          <w:sz w:val="28"/>
          <w:szCs w:val="28"/>
          <w:bdr w:val="none" w:sz="0" w:space="0" w:color="auto" w:frame="1"/>
          <w:lang w:eastAsia="ru-RU"/>
        </w:rPr>
        <w:tab/>
      </w:r>
      <w:r w:rsidRPr="005F60EA">
        <w:rPr>
          <w:rFonts w:ascii="Times New Roman" w:hAnsi="Times New Roman"/>
          <w:position w:val="-12"/>
        </w:rPr>
        <w:object w:dxaOrig="300" w:dyaOrig="380">
          <v:shape id="_x0000_i1054" type="#_x0000_t75" style="width:15pt;height:18.75pt" o:ole="">
            <v:imagedata r:id="rId66" o:title=""/>
          </v:shape>
          <o:OLEObject Type="Embed" ProgID="Equation.3" ShapeID="_x0000_i1054" DrawAspect="Content" ObjectID="_1587981461" r:id="rId67"/>
        </w:object>
      </w:r>
      <w:r w:rsidRPr="005F60EA">
        <w:rPr>
          <w:rFonts w:ascii="Times New Roman" w:hAnsi="Times New Roman"/>
          <w:sz w:val="28"/>
          <w:szCs w:val="28"/>
        </w:rPr>
        <w:t>– себестоимость реализованной продукции отчётного года в действующих ценах, р.</w:t>
      </w:r>
    </w:p>
    <w:p w:rsidR="001A7001" w:rsidRPr="005F60EA" w:rsidRDefault="001A7001" w:rsidP="008D25D9">
      <w:pPr>
        <w:shd w:val="clear" w:color="auto" w:fill="FFFFFF"/>
        <w:spacing w:after="0" w:line="360" w:lineRule="exact"/>
        <w:ind w:left="709" w:hanging="709"/>
        <w:jc w:val="both"/>
        <w:rPr>
          <w:rFonts w:ascii="Times New Roman" w:eastAsia="Times New Roman" w:hAnsi="Times New Roman"/>
          <w:sz w:val="28"/>
          <w:szCs w:val="28"/>
          <w:bdr w:val="none" w:sz="0" w:space="0" w:color="auto" w:frame="1"/>
          <w:lang w:eastAsia="ru-RU"/>
        </w:rPr>
      </w:pPr>
    </w:p>
    <w:p w:rsidR="00346829" w:rsidRPr="005F60EA" w:rsidRDefault="00346829" w:rsidP="008D25D9">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д) изменения себестоимости за счет структурных сдвигов в составе продукции (ΔР</w:t>
      </w:r>
      <w:r w:rsidRPr="005F60EA">
        <w:rPr>
          <w:rFonts w:ascii="Times New Roman" w:eastAsia="Times New Roman" w:hAnsi="Times New Roman"/>
          <w:sz w:val="28"/>
          <w:szCs w:val="28"/>
          <w:bdr w:val="none" w:sz="0" w:space="0" w:color="auto" w:frame="1"/>
          <w:vertAlign w:val="subscript"/>
          <w:lang w:eastAsia="ru-RU"/>
        </w:rPr>
        <w:t>4</w:t>
      </w:r>
      <w:r w:rsidRPr="005F60EA">
        <w:rPr>
          <w:rFonts w:ascii="Times New Roman" w:eastAsia="Times New Roman" w:hAnsi="Times New Roman"/>
          <w:sz w:val="28"/>
          <w:szCs w:val="28"/>
          <w:bdr w:val="none" w:sz="0" w:space="0" w:color="auto" w:frame="1"/>
          <w:lang w:eastAsia="ru-RU"/>
        </w:rPr>
        <w:t>). Расчет влияния этого фактора имеет вид:</w:t>
      </w:r>
    </w:p>
    <w:p w:rsidR="00346829" w:rsidRPr="005F60EA" w:rsidRDefault="00346829" w:rsidP="008D25D9">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p>
    <w:p w:rsidR="00346829" w:rsidRPr="005F60EA" w:rsidRDefault="008D25D9" w:rsidP="008D25D9">
      <w:pPr>
        <w:shd w:val="clear" w:color="auto" w:fill="FFFFFF"/>
        <w:spacing w:after="0" w:line="240" w:lineRule="auto"/>
        <w:ind w:left="2831" w:firstLine="709"/>
        <w:jc w:val="both"/>
        <w:rPr>
          <w:rFonts w:ascii="Times New Roman" w:eastAsia="Times New Roman" w:hAnsi="Times New Roman"/>
          <w:sz w:val="28"/>
          <w:szCs w:val="28"/>
          <w:bdr w:val="none" w:sz="0" w:space="0" w:color="auto" w:frame="1"/>
          <w:lang w:eastAsia="ru-RU"/>
        </w:rPr>
      </w:pPr>
      <w:r w:rsidRPr="005F60EA">
        <w:rPr>
          <w:rFonts w:ascii="Times New Roman" w:hAnsi="Times New Roman"/>
          <w:position w:val="-40"/>
          <w:sz w:val="28"/>
          <w:szCs w:val="28"/>
        </w:rPr>
        <w:object w:dxaOrig="2439" w:dyaOrig="940">
          <v:shape id="_x0000_i1055" type="#_x0000_t75" style="width:121.5pt;height:48pt" o:ole="">
            <v:imagedata r:id="rId68" o:title=""/>
          </v:shape>
          <o:OLEObject Type="Embed" ProgID="Equation.3" ShapeID="_x0000_i1055" DrawAspect="Content" ObjectID="_1587981462" r:id="rId69"/>
        </w:object>
      </w:r>
      <w:r w:rsidR="00A25635" w:rsidRPr="005F60EA">
        <w:rPr>
          <w:rFonts w:ascii="Times New Roman" w:eastAsia="Times New Roman" w:hAnsi="Times New Roman"/>
          <w:sz w:val="28"/>
          <w:szCs w:val="28"/>
          <w:lang w:eastAsia="ru-RU"/>
        </w:rPr>
        <w:tab/>
      </w:r>
      <w:r w:rsidR="00430388" w:rsidRPr="005F60EA">
        <w:rPr>
          <w:rFonts w:ascii="Times New Roman" w:eastAsia="Times New Roman" w:hAnsi="Times New Roman"/>
          <w:sz w:val="28"/>
          <w:szCs w:val="28"/>
          <w:lang w:eastAsia="ru-RU"/>
        </w:rPr>
        <w:tab/>
      </w:r>
      <w:r w:rsidR="00430388" w:rsidRPr="005F60EA">
        <w:rPr>
          <w:rFonts w:ascii="Times New Roman" w:eastAsia="Times New Roman" w:hAnsi="Times New Roman"/>
          <w:sz w:val="28"/>
          <w:szCs w:val="28"/>
          <w:lang w:eastAsia="ru-RU"/>
        </w:rPr>
        <w:tab/>
      </w:r>
      <w:r w:rsidR="00430388" w:rsidRPr="005F60EA">
        <w:rPr>
          <w:rFonts w:ascii="Times New Roman" w:eastAsia="Times New Roman" w:hAnsi="Times New Roman"/>
          <w:sz w:val="28"/>
          <w:szCs w:val="28"/>
          <w:lang w:eastAsia="ru-RU"/>
        </w:rPr>
        <w:tab/>
        <w:t xml:space="preserve">     (12</w:t>
      </w:r>
      <w:r w:rsidR="00346829" w:rsidRPr="005F60EA">
        <w:rPr>
          <w:rFonts w:ascii="Times New Roman" w:eastAsia="Times New Roman" w:hAnsi="Times New Roman"/>
          <w:sz w:val="28"/>
          <w:szCs w:val="28"/>
          <w:lang w:eastAsia="ru-RU"/>
        </w:rPr>
        <w:t>)</w:t>
      </w:r>
    </w:p>
    <w:p w:rsidR="00346829" w:rsidRPr="005F60EA" w:rsidRDefault="00346829" w:rsidP="008D25D9">
      <w:pPr>
        <w:shd w:val="clear" w:color="auto" w:fill="FFFFFF"/>
        <w:spacing w:after="0" w:line="360" w:lineRule="exact"/>
        <w:ind w:firstLine="709"/>
        <w:jc w:val="both"/>
        <w:rPr>
          <w:rFonts w:ascii="Times New Roman" w:eastAsia="Times New Roman" w:hAnsi="Times New Roman"/>
          <w:sz w:val="28"/>
          <w:szCs w:val="28"/>
          <w:lang w:eastAsia="ru-RU"/>
        </w:rPr>
      </w:pPr>
    </w:p>
    <w:p w:rsidR="00346829" w:rsidRPr="005F60EA" w:rsidRDefault="00346829" w:rsidP="008D25D9">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lastRenderedPageBreak/>
        <w:t xml:space="preserve">Таким образом, все факторы, влияющие на себестоимость реализованной продукции, сказываются и на прибыли от реализации и на </w:t>
      </w:r>
      <w:r w:rsidR="00BA0AA5" w:rsidRPr="005F60EA">
        <w:rPr>
          <w:rFonts w:ascii="Times New Roman" w:eastAsia="Times New Roman" w:hAnsi="Times New Roman"/>
          <w:sz w:val="28"/>
          <w:szCs w:val="28"/>
          <w:bdr w:val="none" w:sz="0" w:space="0" w:color="auto" w:frame="1"/>
          <w:lang w:eastAsia="ru-RU"/>
        </w:rPr>
        <w:t>налогооблагаемой</w:t>
      </w:r>
      <w:r w:rsidRPr="005F60EA">
        <w:rPr>
          <w:rFonts w:ascii="Times New Roman" w:eastAsia="Times New Roman" w:hAnsi="Times New Roman"/>
          <w:sz w:val="28"/>
          <w:szCs w:val="28"/>
          <w:bdr w:val="none" w:sz="0" w:space="0" w:color="auto" w:frame="1"/>
          <w:lang w:eastAsia="ru-RU"/>
        </w:rPr>
        <w:t xml:space="preserve"> прибыли.</w:t>
      </w:r>
    </w:p>
    <w:p w:rsidR="00346829" w:rsidRPr="005F60EA" w:rsidRDefault="00346829" w:rsidP="008D25D9">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Отдельным расчетом определяется влияние на прибыль изменения цен на материалы и прочие ресурсы (который приведен выше), а также причин, связанных с нарушением хозяйственной дисциплины. Оценка влияния на прибыль нарушений хозяйственной дисциплины проводится с помощью анализа отклонений, образовавшихся вследствие нарушения стандартов, технических условий, невыполнения плана мероприятий по охране труда, технике безопасности и т.п.</w:t>
      </w:r>
    </w:p>
    <w:p w:rsidR="00346829" w:rsidRPr="005F60EA" w:rsidRDefault="00346829" w:rsidP="008D25D9">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Общее изменение затрат на 1 рубль продукции выражается разницей между базисной полной себестоимостью фактически реализованной продукции и фактической себестоимостью, исчисленной с учетом перечисленных выше факторов.</w:t>
      </w:r>
    </w:p>
    <w:p w:rsidR="00346829" w:rsidRPr="005F60EA" w:rsidRDefault="00346829" w:rsidP="008132D6">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На основе выполненных расчетов определяется общее изменение прибыли от реализации за анализируемый период, которое представляет собой сумму отклонений по отдельным факторам.</w:t>
      </w:r>
    </w:p>
    <w:p w:rsidR="00346829" w:rsidRPr="005F60EA" w:rsidRDefault="00346829" w:rsidP="008132D6">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Направления использования чистой прибыли определяются организацией самостоятельно. За ее счет создается резервный капитал; происходит образование фондов накопления и потребления; производятся выплаты дивидендов, социальные выплаты работникам и перечисления на благотворительные и иные цели.</w:t>
      </w:r>
    </w:p>
    <w:p w:rsidR="00346829" w:rsidRPr="005F60EA" w:rsidRDefault="00346829" w:rsidP="008132D6">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Методом цепной подстановки определяют влияние основных факторов на динамику чистой прибыли.</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t>Основные показатели рентабельности можно объединить в следующие группы:</w:t>
      </w:r>
    </w:p>
    <w:p w:rsidR="00346829" w:rsidRPr="005F60EA" w:rsidRDefault="00346829" w:rsidP="0064289A">
      <w:pPr>
        <w:pStyle w:val="a5"/>
        <w:numPr>
          <w:ilvl w:val="0"/>
          <w:numId w:val="12"/>
        </w:numPr>
        <w:shd w:val="clear" w:color="auto" w:fill="FFFFFF" w:themeFill="background1"/>
        <w:spacing w:before="0" w:beforeAutospacing="0" w:after="0" w:afterAutospacing="0" w:line="360" w:lineRule="exact"/>
        <w:ind w:left="567" w:hanging="283"/>
        <w:jc w:val="both"/>
        <w:rPr>
          <w:sz w:val="28"/>
          <w:szCs w:val="28"/>
        </w:rPr>
      </w:pPr>
      <w:r w:rsidRPr="005F60EA">
        <w:rPr>
          <w:sz w:val="28"/>
          <w:szCs w:val="28"/>
        </w:rPr>
        <w:t>показатели, рассчитанные на основе стоимости реализованной продукции;</w:t>
      </w:r>
    </w:p>
    <w:p w:rsidR="00346829" w:rsidRPr="005F60EA" w:rsidRDefault="00346829" w:rsidP="0064289A">
      <w:pPr>
        <w:pStyle w:val="a5"/>
        <w:numPr>
          <w:ilvl w:val="0"/>
          <w:numId w:val="12"/>
        </w:numPr>
        <w:shd w:val="clear" w:color="auto" w:fill="FFFFFF" w:themeFill="background1"/>
        <w:spacing w:before="0" w:beforeAutospacing="0" w:after="0" w:afterAutospacing="0" w:line="360" w:lineRule="exact"/>
        <w:ind w:left="567" w:hanging="283"/>
        <w:jc w:val="both"/>
        <w:rPr>
          <w:sz w:val="28"/>
          <w:szCs w:val="28"/>
        </w:rPr>
      </w:pPr>
      <w:r w:rsidRPr="005F60EA">
        <w:rPr>
          <w:sz w:val="28"/>
          <w:szCs w:val="28"/>
        </w:rPr>
        <w:t>показатели, рассчитанные на основе производственных активов;</w:t>
      </w:r>
    </w:p>
    <w:p w:rsidR="00346829" w:rsidRPr="005F60EA" w:rsidRDefault="00346829" w:rsidP="0064289A">
      <w:pPr>
        <w:pStyle w:val="a5"/>
        <w:numPr>
          <w:ilvl w:val="0"/>
          <w:numId w:val="12"/>
        </w:numPr>
        <w:shd w:val="clear" w:color="auto" w:fill="FFFFFF" w:themeFill="background1"/>
        <w:spacing w:before="0" w:beforeAutospacing="0" w:after="0" w:afterAutospacing="0" w:line="360" w:lineRule="exact"/>
        <w:ind w:left="567" w:hanging="283"/>
        <w:jc w:val="both"/>
        <w:rPr>
          <w:sz w:val="28"/>
          <w:szCs w:val="28"/>
        </w:rPr>
      </w:pPr>
      <w:r w:rsidRPr="005F60EA">
        <w:rPr>
          <w:sz w:val="28"/>
          <w:szCs w:val="28"/>
        </w:rPr>
        <w:t>показатели, рассчитанные на основе потока наличных денежных средств.</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t>Первая группа показателей формируется на основе расчета уровней рентабельности (доходности), отражаемые в отчетности организации:</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p>
    <w:p w:rsidR="00346829" w:rsidRPr="005F60EA" w:rsidRDefault="00346829" w:rsidP="0064289A">
      <w:pPr>
        <w:pStyle w:val="a5"/>
        <w:shd w:val="clear" w:color="auto" w:fill="FFFFFF" w:themeFill="background1"/>
        <w:spacing w:before="0" w:beforeAutospacing="0" w:after="0" w:afterAutospacing="0" w:line="360" w:lineRule="exact"/>
        <w:ind w:left="1701"/>
        <w:jc w:val="both"/>
        <w:rPr>
          <w:sz w:val="28"/>
          <w:szCs w:val="28"/>
        </w:rPr>
      </w:pPr>
      <w:r w:rsidRPr="005F60EA">
        <w:rPr>
          <w:iCs/>
          <w:sz w:val="28"/>
          <w:szCs w:val="28"/>
        </w:rPr>
        <w:t>Прибыль от реализации /</w:t>
      </w:r>
      <w:r w:rsidR="00A25635" w:rsidRPr="005F60EA">
        <w:rPr>
          <w:iCs/>
          <w:sz w:val="28"/>
          <w:szCs w:val="28"/>
        </w:rPr>
        <w:t xml:space="preserve"> Объем продаж × 100% </w:t>
      </w:r>
      <w:r w:rsidR="00A25635" w:rsidRPr="005F60EA">
        <w:rPr>
          <w:iCs/>
          <w:sz w:val="28"/>
          <w:szCs w:val="28"/>
        </w:rPr>
        <w:tab/>
      </w:r>
      <w:r w:rsidR="00A25635" w:rsidRPr="005F60EA">
        <w:rPr>
          <w:iCs/>
          <w:sz w:val="28"/>
          <w:szCs w:val="28"/>
        </w:rPr>
        <w:tab/>
      </w:r>
      <w:r w:rsidR="0022773C" w:rsidRPr="005F60EA">
        <w:rPr>
          <w:iCs/>
          <w:sz w:val="28"/>
          <w:szCs w:val="28"/>
        </w:rPr>
        <w:t xml:space="preserve">     </w:t>
      </w:r>
      <w:r w:rsidR="008A757C" w:rsidRPr="005F60EA">
        <w:rPr>
          <w:iCs/>
          <w:sz w:val="28"/>
          <w:szCs w:val="28"/>
        </w:rPr>
        <w:t>(13</w:t>
      </w:r>
      <w:r w:rsidRPr="005F60EA">
        <w:rPr>
          <w:sz w:val="28"/>
          <w:szCs w:val="28"/>
        </w:rPr>
        <w:t>)</w:t>
      </w:r>
    </w:p>
    <w:p w:rsidR="008132D6" w:rsidRPr="005F60EA" w:rsidRDefault="008132D6" w:rsidP="008132D6">
      <w:pPr>
        <w:pStyle w:val="a5"/>
        <w:shd w:val="clear" w:color="auto" w:fill="FFFFFF" w:themeFill="background1"/>
        <w:spacing w:before="0" w:beforeAutospacing="0" w:after="0" w:afterAutospacing="0" w:line="360" w:lineRule="exact"/>
        <w:ind w:firstLine="709"/>
        <w:jc w:val="both"/>
        <w:rPr>
          <w:sz w:val="28"/>
          <w:szCs w:val="28"/>
        </w:rPr>
      </w:pPr>
    </w:p>
    <w:p w:rsidR="00346829" w:rsidRPr="005F60EA" w:rsidRDefault="00346829" w:rsidP="0064289A">
      <w:pPr>
        <w:pStyle w:val="a5"/>
        <w:shd w:val="clear" w:color="auto" w:fill="FFFFFF" w:themeFill="background1"/>
        <w:spacing w:before="0" w:beforeAutospacing="0" w:after="0" w:afterAutospacing="0" w:line="360" w:lineRule="exact"/>
        <w:ind w:left="2268"/>
        <w:jc w:val="both"/>
        <w:rPr>
          <w:sz w:val="28"/>
          <w:szCs w:val="28"/>
        </w:rPr>
      </w:pPr>
      <w:r w:rsidRPr="005F60EA">
        <w:rPr>
          <w:iCs/>
          <w:sz w:val="28"/>
          <w:szCs w:val="28"/>
        </w:rPr>
        <w:t xml:space="preserve">Валовая прибыль / Объем продаж × 100% </w:t>
      </w:r>
      <w:r w:rsidRPr="005F60EA">
        <w:rPr>
          <w:iCs/>
          <w:sz w:val="28"/>
          <w:szCs w:val="28"/>
        </w:rPr>
        <w:tab/>
      </w:r>
      <w:r w:rsidRPr="005F60EA">
        <w:rPr>
          <w:iCs/>
          <w:sz w:val="28"/>
          <w:szCs w:val="28"/>
        </w:rPr>
        <w:tab/>
        <w:t xml:space="preserve">     (</w:t>
      </w:r>
      <w:r w:rsidR="008A757C" w:rsidRPr="005F60EA">
        <w:rPr>
          <w:sz w:val="28"/>
          <w:szCs w:val="28"/>
        </w:rPr>
        <w:t>14</w:t>
      </w:r>
      <w:r w:rsidRPr="005F60EA">
        <w:rPr>
          <w:sz w:val="28"/>
          <w:szCs w:val="28"/>
        </w:rPr>
        <w:t>)</w:t>
      </w:r>
    </w:p>
    <w:p w:rsidR="008132D6" w:rsidRPr="005F60EA" w:rsidRDefault="008132D6" w:rsidP="0064289A">
      <w:pPr>
        <w:pStyle w:val="a5"/>
        <w:shd w:val="clear" w:color="auto" w:fill="FFFFFF" w:themeFill="background1"/>
        <w:spacing w:before="0" w:beforeAutospacing="0" w:after="0" w:afterAutospacing="0" w:line="360" w:lineRule="exact"/>
        <w:ind w:left="1701"/>
        <w:jc w:val="both"/>
        <w:rPr>
          <w:sz w:val="28"/>
          <w:szCs w:val="28"/>
        </w:rPr>
      </w:pPr>
    </w:p>
    <w:p w:rsidR="00346829" w:rsidRPr="005F60EA" w:rsidRDefault="00346829" w:rsidP="0064289A">
      <w:pPr>
        <w:pStyle w:val="a5"/>
        <w:shd w:val="clear" w:color="auto" w:fill="FFFFFF" w:themeFill="background1"/>
        <w:spacing w:before="0" w:beforeAutospacing="0" w:after="0" w:afterAutospacing="0" w:line="360" w:lineRule="exact"/>
        <w:ind w:left="1560"/>
        <w:jc w:val="both"/>
        <w:rPr>
          <w:sz w:val="28"/>
          <w:szCs w:val="28"/>
        </w:rPr>
      </w:pPr>
      <w:r w:rsidRPr="005F60EA">
        <w:rPr>
          <w:iCs/>
          <w:sz w:val="28"/>
          <w:szCs w:val="28"/>
        </w:rPr>
        <w:t xml:space="preserve">Налогооблагаемая прибыль </w:t>
      </w:r>
      <w:r w:rsidR="0064289A" w:rsidRPr="005F60EA">
        <w:rPr>
          <w:iCs/>
          <w:sz w:val="28"/>
          <w:szCs w:val="28"/>
        </w:rPr>
        <w:t xml:space="preserve">/ Объем продаж × 100%  </w:t>
      </w:r>
      <w:r w:rsidR="0064289A" w:rsidRPr="005F60EA">
        <w:rPr>
          <w:iCs/>
          <w:sz w:val="28"/>
          <w:szCs w:val="28"/>
        </w:rPr>
        <w:tab/>
      </w:r>
      <w:r w:rsidR="0022773C" w:rsidRPr="005F60EA">
        <w:rPr>
          <w:iCs/>
          <w:sz w:val="28"/>
          <w:szCs w:val="28"/>
        </w:rPr>
        <w:t xml:space="preserve">     </w:t>
      </w:r>
      <w:r w:rsidR="008A757C" w:rsidRPr="005F60EA">
        <w:rPr>
          <w:iCs/>
          <w:sz w:val="28"/>
          <w:szCs w:val="28"/>
        </w:rPr>
        <w:t>(15</w:t>
      </w:r>
      <w:r w:rsidRPr="005F60EA">
        <w:rPr>
          <w:sz w:val="28"/>
          <w:szCs w:val="28"/>
        </w:rPr>
        <w:t>)</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lastRenderedPageBreak/>
        <w:t>Вторая группа показателей рентабельности формируется на основе расчета уровней рентабельности в зависимости от изменения размера и характера авансированных средств:</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p>
    <w:p w:rsidR="00346829" w:rsidRPr="005F60EA" w:rsidRDefault="00346829" w:rsidP="00DC5171">
      <w:pPr>
        <w:pStyle w:val="a5"/>
        <w:shd w:val="clear" w:color="auto" w:fill="FFFFFF" w:themeFill="background1"/>
        <w:spacing w:before="0" w:beforeAutospacing="0" w:after="0" w:afterAutospacing="0" w:line="360" w:lineRule="exact"/>
        <w:ind w:left="1418"/>
        <w:jc w:val="both"/>
        <w:rPr>
          <w:sz w:val="28"/>
          <w:szCs w:val="28"/>
        </w:rPr>
      </w:pPr>
      <w:r w:rsidRPr="005F60EA">
        <w:rPr>
          <w:iCs/>
          <w:sz w:val="28"/>
          <w:szCs w:val="28"/>
        </w:rPr>
        <w:t xml:space="preserve">Чистая прибыль / Все производственные активы ×100% </w:t>
      </w:r>
      <w:r w:rsidRPr="005F60EA">
        <w:rPr>
          <w:iCs/>
          <w:sz w:val="28"/>
          <w:szCs w:val="28"/>
        </w:rPr>
        <w:tab/>
        <w:t xml:space="preserve">     (1</w:t>
      </w:r>
      <w:r w:rsidR="008A757C" w:rsidRPr="005F60EA">
        <w:rPr>
          <w:iCs/>
          <w:sz w:val="28"/>
          <w:szCs w:val="28"/>
        </w:rPr>
        <w:t>6</w:t>
      </w:r>
      <w:r w:rsidRPr="005F60EA">
        <w:rPr>
          <w:sz w:val="28"/>
          <w:szCs w:val="28"/>
        </w:rPr>
        <w:t>)</w:t>
      </w:r>
    </w:p>
    <w:p w:rsidR="008132D6" w:rsidRPr="005F60EA" w:rsidRDefault="008132D6" w:rsidP="00DC5171">
      <w:pPr>
        <w:pStyle w:val="a5"/>
        <w:shd w:val="clear" w:color="auto" w:fill="FFFFFF" w:themeFill="background1"/>
        <w:spacing w:before="0" w:beforeAutospacing="0" w:after="0" w:afterAutospacing="0" w:line="360" w:lineRule="exact"/>
        <w:ind w:left="1418"/>
        <w:jc w:val="both"/>
        <w:rPr>
          <w:sz w:val="28"/>
          <w:szCs w:val="28"/>
        </w:rPr>
      </w:pPr>
    </w:p>
    <w:p w:rsidR="00346829" w:rsidRPr="005F60EA" w:rsidRDefault="00346829" w:rsidP="00527DAA">
      <w:pPr>
        <w:pStyle w:val="a5"/>
        <w:shd w:val="clear" w:color="auto" w:fill="FFFFFF" w:themeFill="background1"/>
        <w:spacing w:before="0" w:beforeAutospacing="0" w:after="0" w:afterAutospacing="0" w:line="360" w:lineRule="exact"/>
        <w:ind w:left="1701"/>
        <w:jc w:val="both"/>
        <w:rPr>
          <w:sz w:val="28"/>
          <w:szCs w:val="28"/>
        </w:rPr>
      </w:pPr>
      <w:r w:rsidRPr="005F60EA">
        <w:rPr>
          <w:iCs/>
          <w:sz w:val="28"/>
          <w:szCs w:val="28"/>
        </w:rPr>
        <w:t xml:space="preserve">Чистая прибыль / Инвестиционный капитал×100% </w:t>
      </w:r>
      <w:r w:rsidRPr="005F60EA">
        <w:rPr>
          <w:iCs/>
          <w:sz w:val="28"/>
          <w:szCs w:val="28"/>
        </w:rPr>
        <w:tab/>
        <w:t xml:space="preserve"> </w:t>
      </w:r>
      <w:r w:rsidR="0022773C" w:rsidRPr="005F60EA">
        <w:rPr>
          <w:iCs/>
          <w:sz w:val="28"/>
          <w:szCs w:val="28"/>
        </w:rPr>
        <w:t xml:space="preserve">    </w:t>
      </w:r>
      <w:r w:rsidRPr="005F60EA">
        <w:rPr>
          <w:iCs/>
          <w:sz w:val="28"/>
          <w:szCs w:val="28"/>
        </w:rPr>
        <w:t>(</w:t>
      </w:r>
      <w:r w:rsidR="00A25635" w:rsidRPr="005F60EA">
        <w:rPr>
          <w:rStyle w:val="apple-converted-space"/>
          <w:rFonts w:eastAsiaTheme="majorEastAsia"/>
          <w:sz w:val="28"/>
          <w:szCs w:val="28"/>
        </w:rPr>
        <w:t>1</w:t>
      </w:r>
      <w:r w:rsidR="008A757C" w:rsidRPr="005F60EA">
        <w:rPr>
          <w:rStyle w:val="apple-converted-space"/>
          <w:rFonts w:eastAsiaTheme="majorEastAsia"/>
          <w:sz w:val="28"/>
          <w:szCs w:val="28"/>
        </w:rPr>
        <w:t>7</w:t>
      </w:r>
      <w:r w:rsidRPr="005F60EA">
        <w:rPr>
          <w:sz w:val="28"/>
          <w:szCs w:val="28"/>
        </w:rPr>
        <w:t>)</w:t>
      </w:r>
    </w:p>
    <w:p w:rsidR="008132D6" w:rsidRPr="005F60EA" w:rsidRDefault="008132D6" w:rsidP="00DC5171">
      <w:pPr>
        <w:pStyle w:val="a5"/>
        <w:shd w:val="clear" w:color="auto" w:fill="FFFFFF" w:themeFill="background1"/>
        <w:spacing w:before="0" w:beforeAutospacing="0" w:after="0" w:afterAutospacing="0" w:line="360" w:lineRule="exact"/>
        <w:ind w:left="1418"/>
        <w:jc w:val="both"/>
        <w:rPr>
          <w:sz w:val="28"/>
          <w:szCs w:val="28"/>
        </w:rPr>
      </w:pPr>
    </w:p>
    <w:p w:rsidR="00346829" w:rsidRPr="005F60EA" w:rsidRDefault="00346829" w:rsidP="00527DAA">
      <w:pPr>
        <w:pStyle w:val="a5"/>
        <w:shd w:val="clear" w:color="auto" w:fill="FFFFFF" w:themeFill="background1"/>
        <w:spacing w:before="0" w:beforeAutospacing="0" w:after="0" w:afterAutospacing="0" w:line="360" w:lineRule="exact"/>
        <w:ind w:left="1985"/>
        <w:jc w:val="both"/>
        <w:rPr>
          <w:sz w:val="28"/>
          <w:szCs w:val="28"/>
        </w:rPr>
      </w:pPr>
      <w:r w:rsidRPr="005F60EA">
        <w:rPr>
          <w:iCs/>
          <w:sz w:val="28"/>
          <w:szCs w:val="28"/>
        </w:rPr>
        <w:t xml:space="preserve">Чистая прибыль / Акционерный капитал×100% </w:t>
      </w:r>
      <w:r w:rsidRPr="005F60EA">
        <w:rPr>
          <w:iCs/>
          <w:sz w:val="28"/>
          <w:szCs w:val="28"/>
        </w:rPr>
        <w:tab/>
        <w:t xml:space="preserve"> </w:t>
      </w:r>
      <w:r w:rsidR="0022773C" w:rsidRPr="005F60EA">
        <w:rPr>
          <w:iCs/>
          <w:sz w:val="28"/>
          <w:szCs w:val="28"/>
        </w:rPr>
        <w:t xml:space="preserve">            </w:t>
      </w:r>
      <w:r w:rsidR="00984C1B" w:rsidRPr="005F60EA">
        <w:rPr>
          <w:iCs/>
          <w:sz w:val="28"/>
          <w:szCs w:val="28"/>
        </w:rPr>
        <w:t xml:space="preserve"> </w:t>
      </w:r>
      <w:r w:rsidR="0022773C" w:rsidRPr="005F60EA">
        <w:rPr>
          <w:iCs/>
          <w:sz w:val="28"/>
          <w:szCs w:val="28"/>
        </w:rPr>
        <w:t xml:space="preserve"> </w:t>
      </w:r>
      <w:r w:rsidRPr="005F60EA">
        <w:rPr>
          <w:iCs/>
          <w:sz w:val="28"/>
          <w:szCs w:val="28"/>
        </w:rPr>
        <w:t>(</w:t>
      </w:r>
      <w:r w:rsidR="008A757C" w:rsidRPr="005F60EA">
        <w:rPr>
          <w:rStyle w:val="apple-converted-space"/>
          <w:rFonts w:eastAsiaTheme="majorEastAsia"/>
          <w:sz w:val="28"/>
          <w:szCs w:val="28"/>
        </w:rPr>
        <w:t>18</w:t>
      </w:r>
      <w:r w:rsidRPr="005F60EA">
        <w:rPr>
          <w:sz w:val="28"/>
          <w:szCs w:val="28"/>
        </w:rPr>
        <w:t>)</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t>Третья группа показателей формируется аналогично показателям первой и второй групп, однако вместо прибыли в расчет принимается чистый приток денежных средств.</w:t>
      </w: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p>
    <w:p w:rsidR="00346829" w:rsidRPr="005F60EA" w:rsidRDefault="00346829" w:rsidP="00527DAA">
      <w:pPr>
        <w:pStyle w:val="a5"/>
        <w:shd w:val="clear" w:color="auto" w:fill="FFFFFF" w:themeFill="background1"/>
        <w:spacing w:before="0" w:beforeAutospacing="0" w:after="0" w:afterAutospacing="0" w:line="360" w:lineRule="exact"/>
        <w:ind w:left="993"/>
        <w:jc w:val="both"/>
        <w:rPr>
          <w:sz w:val="28"/>
          <w:szCs w:val="28"/>
        </w:rPr>
      </w:pPr>
      <w:r w:rsidRPr="005F60EA">
        <w:rPr>
          <w:iCs/>
          <w:sz w:val="28"/>
          <w:szCs w:val="28"/>
        </w:rPr>
        <w:t xml:space="preserve">Чистый приток денежных средств / Объем продаж × 100% </w:t>
      </w:r>
      <w:r w:rsidRPr="005F60EA">
        <w:rPr>
          <w:iCs/>
          <w:sz w:val="28"/>
          <w:szCs w:val="28"/>
        </w:rPr>
        <w:tab/>
        <w:t xml:space="preserve">     (</w:t>
      </w:r>
      <w:r w:rsidR="008A757C" w:rsidRPr="005F60EA">
        <w:rPr>
          <w:sz w:val="28"/>
          <w:szCs w:val="28"/>
        </w:rPr>
        <w:t>19</w:t>
      </w:r>
      <w:r w:rsidRPr="005F60EA">
        <w:rPr>
          <w:sz w:val="28"/>
          <w:szCs w:val="28"/>
        </w:rPr>
        <w:t>)</w:t>
      </w:r>
    </w:p>
    <w:p w:rsidR="0022773C" w:rsidRPr="005F60EA" w:rsidRDefault="0022773C" w:rsidP="00527DAA">
      <w:pPr>
        <w:pStyle w:val="a5"/>
        <w:shd w:val="clear" w:color="auto" w:fill="FFFFFF" w:themeFill="background1"/>
        <w:spacing w:before="0" w:beforeAutospacing="0" w:after="0" w:afterAutospacing="0" w:line="360" w:lineRule="exact"/>
        <w:ind w:left="993"/>
        <w:jc w:val="both"/>
        <w:rPr>
          <w:sz w:val="28"/>
          <w:szCs w:val="28"/>
        </w:rPr>
      </w:pPr>
    </w:p>
    <w:p w:rsidR="00346829" w:rsidRPr="005F60EA" w:rsidRDefault="00346829" w:rsidP="0022773C">
      <w:pPr>
        <w:pStyle w:val="a5"/>
        <w:shd w:val="clear" w:color="auto" w:fill="FFFFFF" w:themeFill="background1"/>
        <w:spacing w:before="0" w:beforeAutospacing="0" w:after="0" w:afterAutospacing="0" w:line="360" w:lineRule="exact"/>
        <w:ind w:left="709"/>
        <w:jc w:val="both"/>
        <w:rPr>
          <w:sz w:val="28"/>
          <w:szCs w:val="28"/>
        </w:rPr>
      </w:pPr>
      <w:r w:rsidRPr="005F60EA">
        <w:rPr>
          <w:iCs/>
          <w:sz w:val="28"/>
          <w:szCs w:val="28"/>
        </w:rPr>
        <w:t xml:space="preserve">Чистый приток денежных средств </w:t>
      </w:r>
      <w:r w:rsidR="008A757C" w:rsidRPr="005F60EA">
        <w:rPr>
          <w:iCs/>
          <w:sz w:val="28"/>
          <w:szCs w:val="28"/>
        </w:rPr>
        <w:t xml:space="preserve">/ Совокупный капитал × 100%   </w:t>
      </w:r>
      <w:r w:rsidR="00984C1B" w:rsidRPr="005F60EA">
        <w:rPr>
          <w:iCs/>
          <w:sz w:val="28"/>
          <w:szCs w:val="28"/>
        </w:rPr>
        <w:t xml:space="preserve"> </w:t>
      </w:r>
      <w:r w:rsidR="008A757C" w:rsidRPr="005F60EA">
        <w:rPr>
          <w:iCs/>
          <w:sz w:val="28"/>
          <w:szCs w:val="28"/>
        </w:rPr>
        <w:t xml:space="preserve"> (20</w:t>
      </w:r>
      <w:r w:rsidRPr="005F60EA">
        <w:rPr>
          <w:sz w:val="28"/>
          <w:szCs w:val="28"/>
        </w:rPr>
        <w:t>)</w:t>
      </w:r>
    </w:p>
    <w:p w:rsidR="008A757C" w:rsidRPr="005F60EA" w:rsidRDefault="008A757C" w:rsidP="008A757C">
      <w:pPr>
        <w:pStyle w:val="a5"/>
        <w:shd w:val="clear" w:color="auto" w:fill="FFFFFF" w:themeFill="background1"/>
        <w:spacing w:before="0" w:beforeAutospacing="0" w:after="0" w:afterAutospacing="0" w:line="360" w:lineRule="exact"/>
        <w:ind w:left="993"/>
        <w:jc w:val="both"/>
        <w:rPr>
          <w:sz w:val="28"/>
          <w:szCs w:val="28"/>
        </w:rPr>
      </w:pPr>
    </w:p>
    <w:p w:rsidR="00346829" w:rsidRPr="005F60EA" w:rsidRDefault="00346829" w:rsidP="0022773C">
      <w:pPr>
        <w:pStyle w:val="a5"/>
        <w:shd w:val="clear" w:color="auto" w:fill="FFFFFF" w:themeFill="background1"/>
        <w:spacing w:before="0" w:beforeAutospacing="0" w:after="0" w:afterAutospacing="0" w:line="360" w:lineRule="exact"/>
        <w:ind w:left="851"/>
        <w:jc w:val="both"/>
        <w:rPr>
          <w:sz w:val="28"/>
          <w:szCs w:val="28"/>
        </w:rPr>
      </w:pPr>
      <w:r w:rsidRPr="005F60EA">
        <w:rPr>
          <w:iCs/>
          <w:sz w:val="28"/>
          <w:szCs w:val="28"/>
        </w:rPr>
        <w:t>Чистый приток денежных средств / Собственный капитал × 100%  (</w:t>
      </w:r>
      <w:r w:rsidR="008A757C" w:rsidRPr="005F60EA">
        <w:rPr>
          <w:rStyle w:val="apple-converted-space"/>
          <w:rFonts w:eastAsiaTheme="majorEastAsia"/>
          <w:sz w:val="28"/>
          <w:szCs w:val="28"/>
        </w:rPr>
        <w:t>21</w:t>
      </w:r>
      <w:r w:rsidR="00FF327D" w:rsidRPr="005F60EA">
        <w:rPr>
          <w:sz w:val="28"/>
          <w:szCs w:val="28"/>
        </w:rPr>
        <w:t>)</w:t>
      </w:r>
    </w:p>
    <w:p w:rsidR="00FF327D" w:rsidRPr="005F60EA" w:rsidRDefault="00FF327D" w:rsidP="00FF327D">
      <w:pPr>
        <w:pStyle w:val="a5"/>
        <w:shd w:val="clear" w:color="auto" w:fill="FFFFFF" w:themeFill="background1"/>
        <w:spacing w:before="0" w:beforeAutospacing="0" w:after="0" w:afterAutospacing="0" w:line="360" w:lineRule="exact"/>
        <w:jc w:val="both"/>
        <w:rPr>
          <w:sz w:val="28"/>
          <w:szCs w:val="28"/>
        </w:rPr>
      </w:pPr>
    </w:p>
    <w:p w:rsidR="00346829" w:rsidRPr="005F60EA" w:rsidRDefault="00346829" w:rsidP="008132D6">
      <w:pPr>
        <w:pStyle w:val="a5"/>
        <w:shd w:val="clear" w:color="auto" w:fill="FFFFFF" w:themeFill="background1"/>
        <w:spacing w:before="0" w:beforeAutospacing="0" w:after="0" w:afterAutospacing="0" w:line="360" w:lineRule="exact"/>
        <w:ind w:firstLine="709"/>
        <w:jc w:val="both"/>
        <w:rPr>
          <w:sz w:val="28"/>
          <w:szCs w:val="28"/>
        </w:rPr>
      </w:pPr>
      <w:r w:rsidRPr="005F60EA">
        <w:rPr>
          <w:sz w:val="28"/>
          <w:szCs w:val="28"/>
        </w:rPr>
        <w:t xml:space="preserve">Рентабельность продукции в двух её разновидностях исчисляется по формулам: </w:t>
      </w:r>
    </w:p>
    <w:p w:rsidR="00FF327D" w:rsidRPr="005F60EA" w:rsidRDefault="00FF327D" w:rsidP="008132D6">
      <w:pPr>
        <w:pStyle w:val="a5"/>
        <w:shd w:val="clear" w:color="auto" w:fill="FFFFFF" w:themeFill="background1"/>
        <w:spacing w:before="0" w:beforeAutospacing="0" w:after="0" w:afterAutospacing="0" w:line="360" w:lineRule="exact"/>
        <w:ind w:firstLine="709"/>
        <w:jc w:val="both"/>
        <w:rPr>
          <w:sz w:val="28"/>
          <w:szCs w:val="28"/>
        </w:rPr>
      </w:pPr>
    </w:p>
    <w:p w:rsidR="00346829" w:rsidRPr="005F60EA" w:rsidRDefault="00984C1B" w:rsidP="00FF327D">
      <w:pPr>
        <w:pStyle w:val="a5"/>
        <w:shd w:val="clear" w:color="auto" w:fill="FFFFFF" w:themeFill="background1"/>
        <w:spacing w:before="0" w:beforeAutospacing="0" w:after="0" w:afterAutospacing="0"/>
        <w:ind w:left="3539" w:firstLine="709"/>
        <w:jc w:val="both"/>
        <w:rPr>
          <w:sz w:val="28"/>
          <w:szCs w:val="28"/>
        </w:rPr>
      </w:pPr>
      <w:r w:rsidRPr="005F60EA">
        <w:rPr>
          <w:position w:val="-28"/>
          <w:sz w:val="28"/>
          <w:szCs w:val="28"/>
        </w:rPr>
        <w:object w:dxaOrig="1460" w:dyaOrig="720">
          <v:shape id="_x0000_i1056" type="#_x0000_t75" style="width:72.75pt;height:36.75pt" o:ole="">
            <v:imagedata r:id="rId70" o:title=""/>
          </v:shape>
          <o:OLEObject Type="Embed" ProgID="Equation.3" ShapeID="_x0000_i1056" DrawAspect="Content" ObjectID="_1587981463" r:id="rId71"/>
        </w:object>
      </w:r>
      <w:r w:rsidR="00FF327D" w:rsidRPr="005F60EA">
        <w:rPr>
          <w:sz w:val="28"/>
          <w:szCs w:val="28"/>
        </w:rPr>
        <w:t xml:space="preserve">, </w:t>
      </w:r>
      <w:r w:rsidR="00FF327D" w:rsidRPr="005F60EA">
        <w:rPr>
          <w:sz w:val="28"/>
          <w:szCs w:val="28"/>
        </w:rPr>
        <w:tab/>
      </w:r>
      <w:r w:rsidR="00FF327D" w:rsidRPr="005F60EA">
        <w:rPr>
          <w:sz w:val="28"/>
          <w:szCs w:val="28"/>
        </w:rPr>
        <w:tab/>
      </w:r>
      <w:r w:rsidR="00FF327D" w:rsidRPr="005F60EA">
        <w:rPr>
          <w:sz w:val="28"/>
          <w:szCs w:val="28"/>
        </w:rPr>
        <w:tab/>
      </w:r>
      <w:r w:rsidR="00FF327D" w:rsidRPr="005F60EA">
        <w:rPr>
          <w:sz w:val="28"/>
          <w:szCs w:val="28"/>
        </w:rPr>
        <w:tab/>
        <w:t xml:space="preserve">     (22)</w:t>
      </w:r>
    </w:p>
    <w:p w:rsidR="00EF738B" w:rsidRPr="005F60EA" w:rsidRDefault="00EF738B" w:rsidP="00FF327D">
      <w:pPr>
        <w:pStyle w:val="a5"/>
        <w:shd w:val="clear" w:color="auto" w:fill="FFFFFF" w:themeFill="background1"/>
        <w:spacing w:before="0" w:beforeAutospacing="0" w:after="0" w:afterAutospacing="0"/>
        <w:ind w:left="3539" w:firstLine="709"/>
        <w:jc w:val="both"/>
        <w:rPr>
          <w:sz w:val="28"/>
          <w:szCs w:val="28"/>
        </w:rPr>
      </w:pPr>
    </w:p>
    <w:p w:rsidR="00FF327D" w:rsidRPr="005F60EA" w:rsidRDefault="00984C1B" w:rsidP="00FF327D">
      <w:pPr>
        <w:pStyle w:val="a5"/>
        <w:shd w:val="clear" w:color="auto" w:fill="FFFFFF" w:themeFill="background1"/>
        <w:spacing w:before="0" w:beforeAutospacing="0" w:after="0" w:afterAutospacing="0"/>
        <w:ind w:left="3539" w:firstLine="709"/>
        <w:jc w:val="both"/>
        <w:rPr>
          <w:sz w:val="28"/>
          <w:szCs w:val="28"/>
        </w:rPr>
      </w:pPr>
      <w:r w:rsidRPr="005F60EA">
        <w:rPr>
          <w:position w:val="-32"/>
          <w:sz w:val="28"/>
          <w:szCs w:val="28"/>
        </w:rPr>
        <w:object w:dxaOrig="1460" w:dyaOrig="760">
          <v:shape id="_x0000_i1057" type="#_x0000_t75" style="width:72.75pt;height:39pt" o:ole="">
            <v:imagedata r:id="rId72" o:title=""/>
          </v:shape>
          <o:OLEObject Type="Embed" ProgID="Equation.3" ShapeID="_x0000_i1057" DrawAspect="Content" ObjectID="_1587981464" r:id="rId73"/>
        </w:object>
      </w:r>
      <w:r w:rsidR="00EF738B" w:rsidRPr="005F60EA">
        <w:rPr>
          <w:sz w:val="28"/>
          <w:szCs w:val="28"/>
        </w:rPr>
        <w:t xml:space="preserve">, </w:t>
      </w:r>
      <w:r w:rsidR="00EF738B" w:rsidRPr="005F60EA">
        <w:rPr>
          <w:sz w:val="28"/>
          <w:szCs w:val="28"/>
        </w:rPr>
        <w:tab/>
      </w:r>
      <w:r w:rsidR="00FF327D" w:rsidRPr="005F60EA">
        <w:rPr>
          <w:sz w:val="28"/>
          <w:szCs w:val="28"/>
        </w:rPr>
        <w:tab/>
      </w:r>
      <w:r w:rsidR="00FF327D" w:rsidRPr="005F60EA">
        <w:rPr>
          <w:sz w:val="28"/>
          <w:szCs w:val="28"/>
        </w:rPr>
        <w:tab/>
      </w:r>
      <w:r w:rsidR="00FF327D" w:rsidRPr="005F60EA">
        <w:rPr>
          <w:sz w:val="28"/>
          <w:szCs w:val="28"/>
        </w:rPr>
        <w:tab/>
      </w:r>
      <w:r w:rsidR="00EF738B" w:rsidRPr="005F60EA">
        <w:rPr>
          <w:sz w:val="28"/>
          <w:szCs w:val="28"/>
        </w:rPr>
        <w:t xml:space="preserve">   </w:t>
      </w:r>
      <w:r w:rsidR="0022773C" w:rsidRPr="005F60EA">
        <w:rPr>
          <w:sz w:val="28"/>
          <w:szCs w:val="28"/>
        </w:rPr>
        <w:t xml:space="preserve">  </w:t>
      </w:r>
      <w:r w:rsidR="00EF738B" w:rsidRPr="005F60EA">
        <w:rPr>
          <w:sz w:val="28"/>
          <w:szCs w:val="28"/>
        </w:rPr>
        <w:t>(</w:t>
      </w:r>
      <w:r w:rsidR="00FF327D" w:rsidRPr="005F60EA">
        <w:rPr>
          <w:sz w:val="28"/>
          <w:szCs w:val="28"/>
        </w:rPr>
        <w:t>23)</w:t>
      </w:r>
    </w:p>
    <w:p w:rsidR="00346829" w:rsidRPr="005F60EA" w:rsidRDefault="00346829" w:rsidP="008132D6">
      <w:pPr>
        <w:pStyle w:val="a5"/>
        <w:shd w:val="clear" w:color="auto" w:fill="FFFFFF" w:themeFill="background1"/>
        <w:spacing w:before="0" w:beforeAutospacing="0" w:after="0" w:afterAutospacing="0" w:line="360" w:lineRule="exact"/>
        <w:jc w:val="both"/>
        <w:rPr>
          <w:sz w:val="28"/>
          <w:szCs w:val="28"/>
        </w:rPr>
      </w:pPr>
      <w:r w:rsidRPr="005F60EA">
        <w:rPr>
          <w:rStyle w:val="apple-converted-space"/>
          <w:rFonts w:eastAsiaTheme="majorEastAsia"/>
          <w:sz w:val="28"/>
          <w:szCs w:val="28"/>
        </w:rPr>
        <w:t> </w:t>
      </w:r>
    </w:p>
    <w:p w:rsidR="00346829" w:rsidRPr="005F60EA" w:rsidRDefault="00346829" w:rsidP="00EF738B">
      <w:pPr>
        <w:pStyle w:val="a5"/>
        <w:shd w:val="clear" w:color="auto" w:fill="FFFFFF" w:themeFill="background1"/>
        <w:spacing w:before="0" w:beforeAutospacing="0" w:after="0" w:afterAutospacing="0" w:line="360" w:lineRule="exact"/>
        <w:jc w:val="both"/>
        <w:rPr>
          <w:sz w:val="28"/>
          <w:szCs w:val="28"/>
        </w:rPr>
      </w:pPr>
      <w:r w:rsidRPr="005F60EA">
        <w:rPr>
          <w:sz w:val="28"/>
          <w:szCs w:val="28"/>
        </w:rPr>
        <w:t>где</w:t>
      </w:r>
      <w:r w:rsidRPr="005F60EA">
        <w:rPr>
          <w:rStyle w:val="apple-converted-space"/>
          <w:rFonts w:eastAsiaTheme="majorEastAsia"/>
          <w:sz w:val="28"/>
          <w:szCs w:val="28"/>
        </w:rPr>
        <w:t> </w:t>
      </w:r>
      <w:r w:rsidR="00EF738B" w:rsidRPr="005F60EA">
        <w:rPr>
          <w:rStyle w:val="apple-converted-space"/>
          <w:rFonts w:eastAsiaTheme="majorEastAsia"/>
          <w:sz w:val="28"/>
          <w:szCs w:val="28"/>
        </w:rPr>
        <w:tab/>
      </w:r>
      <w:r w:rsidR="00984C1B" w:rsidRPr="005F60EA">
        <w:rPr>
          <w:rStyle w:val="apple-converted-space"/>
          <w:rFonts w:eastAsiaTheme="majorEastAsia"/>
          <w:sz w:val="28"/>
          <w:szCs w:val="28"/>
        </w:rPr>
        <w:t xml:space="preserve"> </w:t>
      </w:r>
      <w:r w:rsidRPr="005F60EA">
        <w:rPr>
          <w:i/>
          <w:iCs/>
          <w:sz w:val="28"/>
          <w:szCs w:val="28"/>
        </w:rPr>
        <w:t>Р</w:t>
      </w:r>
      <w:r w:rsidRPr="005F60EA">
        <w:rPr>
          <w:rStyle w:val="apple-converted-space"/>
          <w:rFonts w:eastAsiaTheme="majorEastAsia"/>
          <w:sz w:val="28"/>
          <w:szCs w:val="28"/>
        </w:rPr>
        <w:t xml:space="preserve"> – </w:t>
      </w:r>
      <w:r w:rsidRPr="005F60EA">
        <w:rPr>
          <w:sz w:val="28"/>
          <w:szCs w:val="28"/>
        </w:rPr>
        <w:t>рентабельность продукции, %;</w:t>
      </w:r>
    </w:p>
    <w:p w:rsidR="00346829" w:rsidRPr="005F60EA" w:rsidRDefault="00984C1B" w:rsidP="00EF738B">
      <w:pPr>
        <w:pStyle w:val="a5"/>
        <w:shd w:val="clear" w:color="auto" w:fill="FFFFFF" w:themeFill="background1"/>
        <w:spacing w:before="0" w:beforeAutospacing="0" w:after="0" w:afterAutospacing="0"/>
        <w:ind w:firstLine="708"/>
        <w:jc w:val="both"/>
        <w:rPr>
          <w:sz w:val="28"/>
          <w:szCs w:val="28"/>
        </w:rPr>
      </w:pPr>
      <w:r w:rsidRPr="005F60EA">
        <w:rPr>
          <w:position w:val="-4"/>
        </w:rPr>
        <w:object w:dxaOrig="320" w:dyaOrig="279">
          <v:shape id="_x0000_i1058" type="#_x0000_t75" style="width:16.5pt;height:13.5pt" o:ole="">
            <v:imagedata r:id="rId74" o:title=""/>
          </v:shape>
          <o:OLEObject Type="Embed" ProgID="Equation.3" ShapeID="_x0000_i1058" DrawAspect="Content" ObjectID="_1587981465" r:id="rId75"/>
        </w:object>
      </w:r>
      <w:r w:rsidR="00346829" w:rsidRPr="005F60EA">
        <w:rPr>
          <w:rStyle w:val="apple-converted-space"/>
          <w:rFonts w:eastAsiaTheme="majorEastAsia"/>
          <w:sz w:val="28"/>
          <w:szCs w:val="28"/>
        </w:rPr>
        <w:t xml:space="preserve"> –</w:t>
      </w:r>
      <w:r w:rsidR="0022773C" w:rsidRPr="005F60EA">
        <w:rPr>
          <w:sz w:val="28"/>
          <w:szCs w:val="28"/>
        </w:rPr>
        <w:t xml:space="preserve"> </w:t>
      </w:r>
      <w:r w:rsidR="00346829" w:rsidRPr="005F60EA">
        <w:rPr>
          <w:sz w:val="28"/>
          <w:szCs w:val="28"/>
        </w:rPr>
        <w:t>прибыль организации, р.;</w:t>
      </w:r>
    </w:p>
    <w:p w:rsidR="00346829" w:rsidRPr="005F60EA" w:rsidRDefault="00984C1B" w:rsidP="00EF738B">
      <w:pPr>
        <w:pStyle w:val="a5"/>
        <w:shd w:val="clear" w:color="auto" w:fill="FFFFFF" w:themeFill="background1"/>
        <w:spacing w:before="0" w:beforeAutospacing="0" w:after="0" w:afterAutospacing="0"/>
        <w:ind w:firstLine="708"/>
        <w:jc w:val="both"/>
        <w:rPr>
          <w:sz w:val="28"/>
          <w:szCs w:val="28"/>
        </w:rPr>
      </w:pPr>
      <w:r w:rsidRPr="005F60EA">
        <w:rPr>
          <w:position w:val="-6"/>
        </w:rPr>
        <w:object w:dxaOrig="240" w:dyaOrig="300">
          <v:shape id="_x0000_i1059" type="#_x0000_t75" style="width:12pt;height:15pt" o:ole="">
            <v:imagedata r:id="rId76" o:title=""/>
          </v:shape>
          <o:OLEObject Type="Embed" ProgID="Equation.3" ShapeID="_x0000_i1059" DrawAspect="Content" ObjectID="_1587981466" r:id="rId77"/>
        </w:object>
      </w:r>
      <w:r w:rsidR="00346829" w:rsidRPr="005F60EA">
        <w:rPr>
          <w:rStyle w:val="apple-converted-space"/>
          <w:rFonts w:eastAsiaTheme="majorEastAsia"/>
          <w:i/>
          <w:iCs/>
          <w:sz w:val="28"/>
          <w:szCs w:val="28"/>
        </w:rPr>
        <w:t xml:space="preserve"> – </w:t>
      </w:r>
      <w:r w:rsidR="00346829" w:rsidRPr="005F60EA">
        <w:rPr>
          <w:sz w:val="28"/>
          <w:szCs w:val="28"/>
        </w:rPr>
        <w:t>полная себестоимость реализованной продукции, р.;</w:t>
      </w:r>
    </w:p>
    <w:p w:rsidR="00346829" w:rsidRPr="005F60EA" w:rsidRDefault="00EF738B" w:rsidP="00EF738B">
      <w:pPr>
        <w:pStyle w:val="a5"/>
        <w:shd w:val="clear" w:color="auto" w:fill="FFFFFF" w:themeFill="background1"/>
        <w:spacing w:before="0" w:beforeAutospacing="0" w:after="0" w:afterAutospacing="0"/>
        <w:ind w:left="709"/>
        <w:jc w:val="both"/>
        <w:rPr>
          <w:sz w:val="28"/>
          <w:szCs w:val="28"/>
        </w:rPr>
      </w:pPr>
      <w:r w:rsidRPr="005F60EA">
        <w:rPr>
          <w:position w:val="-12"/>
        </w:rPr>
        <w:object w:dxaOrig="279" w:dyaOrig="360">
          <v:shape id="_x0000_i1060" type="#_x0000_t75" style="width:14.25pt;height:18pt" o:ole="">
            <v:imagedata r:id="rId78" o:title=""/>
          </v:shape>
          <o:OLEObject Type="Embed" ProgID="Equation.3" ShapeID="_x0000_i1060" DrawAspect="Content" ObjectID="_1587981467" r:id="rId79"/>
        </w:object>
      </w:r>
      <w:r w:rsidR="00346829" w:rsidRPr="005F60EA">
        <w:rPr>
          <w:rStyle w:val="apple-converted-space"/>
          <w:rFonts w:eastAsiaTheme="majorEastAsia"/>
          <w:sz w:val="28"/>
          <w:szCs w:val="28"/>
        </w:rPr>
        <w:t xml:space="preserve"> – </w:t>
      </w:r>
      <w:r w:rsidR="00346829" w:rsidRPr="005F60EA">
        <w:rPr>
          <w:sz w:val="28"/>
          <w:szCs w:val="28"/>
        </w:rPr>
        <w:t>объём реализованной продукции в соответствующих ценах (за минусом НДС и акцизов), р.</w:t>
      </w:r>
    </w:p>
    <w:p w:rsidR="0022773C" w:rsidRPr="005F60EA" w:rsidRDefault="0022773C" w:rsidP="00EF738B">
      <w:pPr>
        <w:pStyle w:val="a5"/>
        <w:shd w:val="clear" w:color="auto" w:fill="FFFFFF" w:themeFill="background1"/>
        <w:spacing w:before="0" w:beforeAutospacing="0" w:after="0" w:afterAutospacing="0"/>
        <w:ind w:left="709"/>
        <w:jc w:val="both"/>
        <w:rPr>
          <w:sz w:val="28"/>
          <w:szCs w:val="28"/>
        </w:rPr>
      </w:pPr>
    </w:p>
    <w:p w:rsidR="00346829" w:rsidRPr="005F60EA" w:rsidRDefault="00346829" w:rsidP="008132D6">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Методы факторного анализа показателей рентабельности предусматривают разложение исходных формул расчета показателя по качественным и количественным характеристикам интенсификации производства и повышения эффективности хозяйственной деятельности.</w:t>
      </w:r>
    </w:p>
    <w:p w:rsidR="00346829" w:rsidRPr="005F60EA" w:rsidRDefault="00346829" w:rsidP="008132D6">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При этом применяют ряд моделей рентабельности:</w:t>
      </w:r>
    </w:p>
    <w:p w:rsidR="00346829" w:rsidRPr="005F60EA" w:rsidRDefault="00346829" w:rsidP="009C7E18">
      <w:pPr>
        <w:pStyle w:val="a4"/>
        <w:numPr>
          <w:ilvl w:val="1"/>
          <w:numId w:val="37"/>
        </w:numPr>
        <w:shd w:val="clear" w:color="auto" w:fill="FFFFFF"/>
        <w:spacing w:after="0" w:line="360" w:lineRule="exact"/>
        <w:ind w:left="567" w:hanging="283"/>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lastRenderedPageBreak/>
        <w:t>двухфакторная модель рентабельности продукции, где оценивается влияние: объема от реализации; себестоимости реализованной продукции.</w:t>
      </w:r>
    </w:p>
    <w:p w:rsidR="00346829" w:rsidRPr="005F60EA" w:rsidRDefault="00346829" w:rsidP="009C7E18">
      <w:pPr>
        <w:pStyle w:val="a4"/>
        <w:numPr>
          <w:ilvl w:val="1"/>
          <w:numId w:val="37"/>
        </w:numPr>
        <w:shd w:val="clear" w:color="auto" w:fill="FFFFFF"/>
        <w:spacing w:after="0" w:line="360" w:lineRule="exact"/>
        <w:ind w:left="567" w:hanging="283"/>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трехфакторная модель рентабельности производственных фондов, когда находят влияни</w:t>
      </w:r>
      <w:r w:rsidR="00984C1B" w:rsidRPr="005F60EA">
        <w:rPr>
          <w:rFonts w:ascii="Times New Roman" w:eastAsia="Times New Roman" w:hAnsi="Times New Roman"/>
          <w:sz w:val="28"/>
          <w:szCs w:val="28"/>
          <w:bdr w:val="none" w:sz="0" w:space="0" w:color="auto" w:frame="1"/>
          <w:lang w:eastAsia="ru-RU"/>
        </w:rPr>
        <w:t>е: рентабельности продаж; фондоё</w:t>
      </w:r>
      <w:r w:rsidRPr="005F60EA">
        <w:rPr>
          <w:rFonts w:ascii="Times New Roman" w:eastAsia="Times New Roman" w:hAnsi="Times New Roman"/>
          <w:sz w:val="28"/>
          <w:szCs w:val="28"/>
          <w:bdr w:val="none" w:sz="0" w:space="0" w:color="auto" w:frame="1"/>
          <w:lang w:eastAsia="ru-RU"/>
        </w:rPr>
        <w:t>мкости производства продукции; оборачиваемости оборотных средств.</w:t>
      </w:r>
    </w:p>
    <w:p w:rsidR="00346829" w:rsidRPr="005F60EA" w:rsidRDefault="00346829" w:rsidP="009C7E18">
      <w:pPr>
        <w:pStyle w:val="a4"/>
        <w:numPr>
          <w:ilvl w:val="1"/>
          <w:numId w:val="37"/>
        </w:numPr>
        <w:shd w:val="clear" w:color="auto" w:fill="FFFFFF"/>
        <w:spacing w:after="0" w:line="360" w:lineRule="exact"/>
        <w:ind w:left="567" w:hanging="283"/>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пятифакторная модель рентабельности производственных фондов, где можно оценить влияние: фондо</w:t>
      </w:r>
      <w:r w:rsidR="00984C1B" w:rsidRPr="005F60EA">
        <w:rPr>
          <w:rFonts w:ascii="Times New Roman" w:eastAsia="Times New Roman" w:hAnsi="Times New Roman"/>
          <w:sz w:val="28"/>
          <w:szCs w:val="28"/>
          <w:bdr w:val="none" w:sz="0" w:space="0" w:color="auto" w:frame="1"/>
          <w:lang w:eastAsia="ru-RU"/>
        </w:rPr>
        <w:t>ё</w:t>
      </w:r>
      <w:r w:rsidRPr="005F60EA">
        <w:rPr>
          <w:rFonts w:ascii="Times New Roman" w:eastAsia="Times New Roman" w:hAnsi="Times New Roman"/>
          <w:sz w:val="28"/>
          <w:szCs w:val="28"/>
          <w:bdr w:val="none" w:sz="0" w:space="0" w:color="auto" w:frame="1"/>
          <w:lang w:eastAsia="ru-RU"/>
        </w:rPr>
        <w:t>мкости производства продукции; оборачиваемости оборотных средств; материалоемкости производства продук</w:t>
      </w:r>
      <w:r w:rsidR="00984C1B" w:rsidRPr="005F60EA">
        <w:rPr>
          <w:rFonts w:ascii="Times New Roman" w:eastAsia="Times New Roman" w:hAnsi="Times New Roman"/>
          <w:sz w:val="28"/>
          <w:szCs w:val="28"/>
          <w:bdr w:val="none" w:sz="0" w:space="0" w:color="auto" w:frame="1"/>
          <w:lang w:eastAsia="ru-RU"/>
        </w:rPr>
        <w:t>ции; зарплатоёмкости продукции; амортизациоё</w:t>
      </w:r>
      <w:r w:rsidRPr="005F60EA">
        <w:rPr>
          <w:rFonts w:ascii="Times New Roman" w:eastAsia="Times New Roman" w:hAnsi="Times New Roman"/>
          <w:sz w:val="28"/>
          <w:szCs w:val="28"/>
          <w:bdr w:val="none" w:sz="0" w:space="0" w:color="auto" w:frame="1"/>
          <w:lang w:eastAsia="ru-RU"/>
        </w:rPr>
        <w:t>мкости продукции.</w:t>
      </w:r>
    </w:p>
    <w:p w:rsidR="00346829" w:rsidRPr="005F60EA" w:rsidRDefault="00346829" w:rsidP="008132D6">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В целом факторные модели рентабельности раскрывают важнейшие причинно-следственные связи между показателями финансового состояния и финансовыми результатами, они используются при прогнозировании финансовой устойчивости организации.    </w:t>
      </w:r>
    </w:p>
    <w:p w:rsidR="00346829" w:rsidRPr="005F60EA" w:rsidRDefault="00346829" w:rsidP="008132D6">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iCs/>
          <w:sz w:val="28"/>
          <w:szCs w:val="28"/>
          <w:lang w:eastAsia="ru-RU"/>
        </w:rPr>
        <w:t>Общая рентабельность</w:t>
      </w:r>
      <w:r w:rsidR="00984C1B" w:rsidRPr="005F60EA">
        <w:rPr>
          <w:rFonts w:ascii="Times New Roman" w:eastAsia="Times New Roman" w:hAnsi="Times New Roman"/>
          <w:iCs/>
          <w:sz w:val="28"/>
          <w:szCs w:val="28"/>
          <w:lang w:eastAsia="ru-RU"/>
        </w:rPr>
        <w:t xml:space="preserve"> </w:t>
      </w:r>
      <w:r w:rsidRPr="005F60EA">
        <w:rPr>
          <w:rFonts w:ascii="Times New Roman" w:eastAsia="Times New Roman" w:hAnsi="Times New Roman"/>
          <w:sz w:val="28"/>
          <w:szCs w:val="28"/>
          <w:bdr w:val="none" w:sz="0" w:space="0" w:color="auto" w:frame="1"/>
          <w:lang w:eastAsia="ru-RU"/>
        </w:rPr>
        <w:t xml:space="preserve">организаций определяется отношением </w:t>
      </w:r>
      <w:r w:rsidR="00EB1974" w:rsidRPr="005F60EA">
        <w:rPr>
          <w:rFonts w:ascii="Times New Roman" w:eastAsia="Times New Roman" w:hAnsi="Times New Roman"/>
          <w:sz w:val="28"/>
          <w:szCs w:val="28"/>
          <w:bdr w:val="none" w:sz="0" w:space="0" w:color="auto" w:frame="1"/>
          <w:lang w:eastAsia="ru-RU"/>
        </w:rPr>
        <w:t>налогооблагаемой</w:t>
      </w:r>
      <w:r w:rsidRPr="005F60EA">
        <w:rPr>
          <w:rFonts w:ascii="Times New Roman" w:eastAsia="Times New Roman" w:hAnsi="Times New Roman"/>
          <w:sz w:val="28"/>
          <w:szCs w:val="28"/>
          <w:bdr w:val="none" w:sz="0" w:space="0" w:color="auto" w:frame="1"/>
          <w:lang w:eastAsia="ru-RU"/>
        </w:rPr>
        <w:t xml:space="preserve"> прибыли к среднегодовой стоимости основных производственных фондов и нормируемых оборотных средств и рассчитывается по формуле:</w:t>
      </w:r>
      <w:r w:rsidRPr="005F60EA">
        <w:rPr>
          <w:rFonts w:ascii="Times New Roman" w:eastAsia="Times New Roman" w:hAnsi="Times New Roman"/>
          <w:sz w:val="28"/>
          <w:szCs w:val="28"/>
          <w:bdr w:val="none" w:sz="0" w:space="0" w:color="auto" w:frame="1"/>
          <w:lang w:eastAsia="ru-RU"/>
        </w:rPr>
        <w:br/>
      </w:r>
    </w:p>
    <w:p w:rsidR="00346829" w:rsidRPr="005F60EA" w:rsidRDefault="00545715" w:rsidP="003E667C">
      <w:pPr>
        <w:shd w:val="clear" w:color="auto" w:fill="FFFFFF"/>
        <w:spacing w:before="240" w:after="240" w:line="240" w:lineRule="auto"/>
        <w:ind w:left="3540"/>
        <w:jc w:val="both"/>
        <w:rPr>
          <w:rFonts w:ascii="Times New Roman" w:eastAsia="Times New Roman" w:hAnsi="Times New Roman"/>
          <w:sz w:val="28"/>
          <w:szCs w:val="28"/>
        </w:rPr>
      </w:pPr>
      <w:r w:rsidRPr="005F60EA">
        <w:rPr>
          <w:rFonts w:ascii="Times New Roman" w:hAnsi="Times New Roman"/>
          <w:position w:val="-32"/>
          <w:sz w:val="28"/>
          <w:szCs w:val="28"/>
        </w:rPr>
        <w:object w:dxaOrig="2640" w:dyaOrig="760">
          <v:shape id="_x0000_i1061" type="#_x0000_t75" style="width:132pt;height:39pt" o:ole="">
            <v:imagedata r:id="rId80" o:title=""/>
          </v:shape>
          <o:OLEObject Type="Embed" ProgID="Equation.3" ShapeID="_x0000_i1061" DrawAspect="Content" ObjectID="_1587981468" r:id="rId81"/>
        </w:object>
      </w:r>
      <w:r w:rsidR="003E667C" w:rsidRPr="005F60EA">
        <w:rPr>
          <w:rFonts w:ascii="Times New Roman" w:hAnsi="Times New Roman"/>
          <w:sz w:val="28"/>
          <w:szCs w:val="28"/>
        </w:rPr>
        <w:t>,</w:t>
      </w:r>
      <w:r w:rsidR="003E667C" w:rsidRPr="005F60EA">
        <w:rPr>
          <w:rFonts w:ascii="Times New Roman" w:eastAsia="Times New Roman" w:hAnsi="Times New Roman"/>
          <w:sz w:val="28"/>
          <w:szCs w:val="28"/>
        </w:rPr>
        <w:tab/>
      </w:r>
      <w:r w:rsidR="003E667C" w:rsidRPr="005F60EA">
        <w:rPr>
          <w:rFonts w:ascii="Times New Roman" w:eastAsia="Times New Roman" w:hAnsi="Times New Roman"/>
          <w:sz w:val="28"/>
          <w:szCs w:val="28"/>
        </w:rPr>
        <w:tab/>
      </w:r>
      <w:r w:rsidR="003E667C" w:rsidRPr="005F60EA">
        <w:rPr>
          <w:rFonts w:ascii="Times New Roman" w:eastAsia="Times New Roman" w:hAnsi="Times New Roman"/>
          <w:sz w:val="28"/>
          <w:szCs w:val="28"/>
        </w:rPr>
        <w:tab/>
      </w:r>
      <w:r w:rsidR="0022773C" w:rsidRPr="005F60EA">
        <w:rPr>
          <w:rFonts w:ascii="Times New Roman" w:eastAsia="Times New Roman" w:hAnsi="Times New Roman"/>
          <w:sz w:val="28"/>
          <w:szCs w:val="28"/>
        </w:rPr>
        <w:tab/>
        <w:t xml:space="preserve">     </w:t>
      </w:r>
      <w:r w:rsidR="00A25635" w:rsidRPr="005F60EA">
        <w:rPr>
          <w:rFonts w:ascii="Times New Roman" w:eastAsia="Times New Roman" w:hAnsi="Times New Roman"/>
          <w:sz w:val="28"/>
          <w:szCs w:val="28"/>
        </w:rPr>
        <w:t>(2</w:t>
      </w:r>
      <w:r w:rsidR="003E667C" w:rsidRPr="005F60EA">
        <w:rPr>
          <w:rFonts w:ascii="Times New Roman" w:eastAsia="Times New Roman" w:hAnsi="Times New Roman"/>
          <w:sz w:val="28"/>
          <w:szCs w:val="28"/>
        </w:rPr>
        <w:t>4</w:t>
      </w:r>
      <w:r w:rsidR="00346829" w:rsidRPr="005F60EA">
        <w:rPr>
          <w:rFonts w:ascii="Times New Roman" w:eastAsia="Times New Roman" w:hAnsi="Times New Roman"/>
          <w:sz w:val="28"/>
          <w:szCs w:val="28"/>
        </w:rPr>
        <w:t>)</w:t>
      </w:r>
    </w:p>
    <w:p w:rsidR="00346829" w:rsidRPr="005F60EA" w:rsidRDefault="00346829" w:rsidP="008132D6">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p>
    <w:p w:rsidR="00346829" w:rsidRPr="005F60EA" w:rsidRDefault="003E667C" w:rsidP="003E667C">
      <w:pPr>
        <w:shd w:val="clear" w:color="auto" w:fill="FFFFFF"/>
        <w:spacing w:after="0" w:line="360" w:lineRule="exact"/>
        <w:ind w:left="705" w:hanging="705"/>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где</w:t>
      </w:r>
      <w:r w:rsidRPr="005F60EA">
        <w:rPr>
          <w:rFonts w:ascii="Times New Roman" w:eastAsia="Times New Roman" w:hAnsi="Times New Roman"/>
          <w:sz w:val="28"/>
          <w:szCs w:val="28"/>
          <w:bdr w:val="none" w:sz="0" w:space="0" w:color="auto" w:frame="1"/>
          <w:lang w:eastAsia="ru-RU"/>
        </w:rPr>
        <w:tab/>
      </w:r>
      <w:r w:rsidR="00346829" w:rsidRPr="005F60EA">
        <w:rPr>
          <w:rFonts w:ascii="Times New Roman" w:eastAsia="Times New Roman" w:hAnsi="Times New Roman"/>
          <w:sz w:val="28"/>
          <w:szCs w:val="28"/>
          <w:bdr w:val="none" w:sz="0" w:space="0" w:color="auto" w:frame="1"/>
          <w:lang w:eastAsia="ru-RU"/>
        </w:rPr>
        <w:t>Р – уровень рентабельности, %;</w:t>
      </w:r>
      <w:r w:rsidR="00346829" w:rsidRPr="005F60EA">
        <w:rPr>
          <w:rFonts w:ascii="Times New Roman" w:eastAsia="Times New Roman" w:hAnsi="Times New Roman"/>
          <w:sz w:val="28"/>
          <w:szCs w:val="28"/>
          <w:bdr w:val="none" w:sz="0" w:space="0" w:color="auto" w:frame="1"/>
          <w:lang w:eastAsia="ru-RU"/>
        </w:rPr>
        <w:br/>
        <w:t>П – прибыль, р.;</w:t>
      </w:r>
      <w:r w:rsidR="00346829" w:rsidRPr="005F60EA">
        <w:rPr>
          <w:rFonts w:ascii="Times New Roman" w:eastAsia="Times New Roman" w:hAnsi="Times New Roman"/>
          <w:sz w:val="28"/>
          <w:szCs w:val="28"/>
          <w:bdr w:val="none" w:sz="0" w:space="0" w:color="auto" w:frame="1"/>
          <w:lang w:eastAsia="ru-RU"/>
        </w:rPr>
        <w:br/>
      </w:r>
      <w:r w:rsidR="00346829" w:rsidRPr="005F60EA">
        <w:rPr>
          <w:rFonts w:ascii="Times New Roman" w:eastAsia="Times New Roman" w:hAnsi="Times New Roman"/>
          <w:noProof/>
          <w:sz w:val="28"/>
          <w:szCs w:val="28"/>
          <w:lang w:eastAsia="ru-RU"/>
        </w:rPr>
        <w:t xml:space="preserve">ОФ – </w:t>
      </w:r>
      <w:r w:rsidR="00346829" w:rsidRPr="005F60EA">
        <w:rPr>
          <w:rFonts w:ascii="Times New Roman" w:eastAsia="Times New Roman" w:hAnsi="Times New Roman"/>
          <w:sz w:val="28"/>
          <w:szCs w:val="28"/>
          <w:bdr w:val="none" w:sz="0" w:space="0" w:color="auto" w:frame="1"/>
          <w:lang w:eastAsia="ru-RU"/>
        </w:rPr>
        <w:t>среднегодовая стоимость ос</w:t>
      </w:r>
      <w:r w:rsidR="00984C1B" w:rsidRPr="005F60EA">
        <w:rPr>
          <w:rFonts w:ascii="Times New Roman" w:eastAsia="Times New Roman" w:hAnsi="Times New Roman"/>
          <w:sz w:val="28"/>
          <w:szCs w:val="28"/>
          <w:bdr w:val="none" w:sz="0" w:space="0" w:color="auto" w:frame="1"/>
          <w:lang w:eastAsia="ru-RU"/>
        </w:rPr>
        <w:t xml:space="preserve">новных производственных фондов, </w:t>
      </w:r>
      <w:r w:rsidR="00346829" w:rsidRPr="005F60EA">
        <w:rPr>
          <w:rFonts w:ascii="Times New Roman" w:eastAsia="Times New Roman" w:hAnsi="Times New Roman"/>
          <w:sz w:val="28"/>
          <w:szCs w:val="28"/>
          <w:bdr w:val="none" w:sz="0" w:space="0" w:color="auto" w:frame="1"/>
          <w:lang w:eastAsia="ru-RU"/>
        </w:rPr>
        <w:t>р.;</w:t>
      </w:r>
      <w:r w:rsidR="00346829" w:rsidRPr="005F60EA">
        <w:rPr>
          <w:rFonts w:ascii="Times New Roman" w:eastAsia="Times New Roman" w:hAnsi="Times New Roman"/>
          <w:sz w:val="28"/>
          <w:szCs w:val="28"/>
          <w:bdr w:val="none" w:sz="0" w:space="0" w:color="auto" w:frame="1"/>
          <w:lang w:eastAsia="ru-RU"/>
        </w:rPr>
        <w:br/>
        <w:t>Н</w:t>
      </w:r>
      <w:r w:rsidR="00346829" w:rsidRPr="005F60EA">
        <w:rPr>
          <w:rFonts w:ascii="Times New Roman" w:eastAsia="Times New Roman" w:hAnsi="Times New Roman"/>
          <w:noProof/>
          <w:sz w:val="28"/>
          <w:szCs w:val="28"/>
          <w:lang w:eastAsia="ru-RU"/>
        </w:rPr>
        <w:t xml:space="preserve">ОС – </w:t>
      </w:r>
      <w:r w:rsidR="00346829" w:rsidRPr="005F60EA">
        <w:rPr>
          <w:rFonts w:ascii="Times New Roman" w:eastAsia="Times New Roman" w:hAnsi="Times New Roman"/>
          <w:sz w:val="28"/>
          <w:szCs w:val="28"/>
          <w:bdr w:val="none" w:sz="0" w:space="0" w:color="auto" w:frame="1"/>
          <w:lang w:eastAsia="ru-RU"/>
        </w:rPr>
        <w:t>среднегодовая стоимость нормируемых оборотных средств, р.</w:t>
      </w:r>
    </w:p>
    <w:p w:rsidR="003E667C" w:rsidRPr="005F60EA" w:rsidRDefault="003E667C" w:rsidP="003E667C">
      <w:pPr>
        <w:shd w:val="clear" w:color="auto" w:fill="FFFFFF"/>
        <w:spacing w:after="0" w:line="360" w:lineRule="exact"/>
        <w:ind w:left="705" w:hanging="705"/>
        <w:rPr>
          <w:rFonts w:ascii="Times New Roman" w:eastAsia="Times New Roman" w:hAnsi="Times New Roman"/>
          <w:sz w:val="28"/>
          <w:szCs w:val="28"/>
          <w:bdr w:val="none" w:sz="0" w:space="0" w:color="auto" w:frame="1"/>
          <w:lang w:eastAsia="ru-RU"/>
        </w:rPr>
      </w:pPr>
    </w:p>
    <w:p w:rsidR="00346829" w:rsidRPr="005F60EA" w:rsidRDefault="00346829" w:rsidP="008132D6">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По-иному говоря, уровень общей рентабельности, то есть индикатор, отражающий прирост всего вложенного капитала (активов), равняется прибыли до начисления процентов помноженной на сто и поделенной на активы.</w:t>
      </w:r>
    </w:p>
    <w:p w:rsidR="00346829" w:rsidRPr="005F60EA" w:rsidRDefault="00346829" w:rsidP="008132D6">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iCs/>
          <w:sz w:val="28"/>
          <w:szCs w:val="28"/>
          <w:lang w:eastAsia="ru-RU"/>
        </w:rPr>
        <w:t>Уровень общей рентабельности</w:t>
      </w:r>
      <w:r w:rsidRPr="005F60EA">
        <w:rPr>
          <w:rFonts w:ascii="Times New Roman" w:eastAsia="Times New Roman" w:hAnsi="Times New Roman"/>
          <w:sz w:val="28"/>
          <w:szCs w:val="28"/>
          <w:lang w:eastAsia="ru-RU"/>
        </w:rPr>
        <w:t> </w:t>
      </w:r>
      <w:r w:rsidRPr="005F60EA">
        <w:rPr>
          <w:rFonts w:ascii="Times New Roman" w:eastAsia="Times New Roman" w:hAnsi="Times New Roman"/>
          <w:sz w:val="28"/>
          <w:szCs w:val="28"/>
          <w:bdr w:val="none" w:sz="0" w:space="0" w:color="auto" w:frame="1"/>
          <w:lang w:eastAsia="ru-RU"/>
        </w:rPr>
        <w:t>— это ключевой индикатор при анализе рентабельности организации. Но если требуется точнее определить развитие организации, исходя из уровня ее общей рентабельности, необходимо вычислить дополнительно еще два ключевых индикатора: рентабельность оборота и число оборотов капитала.</w:t>
      </w:r>
    </w:p>
    <w:p w:rsidR="00346829" w:rsidRPr="005F60EA" w:rsidRDefault="00346829" w:rsidP="008132D6">
      <w:pPr>
        <w:shd w:val="clear" w:color="auto" w:fill="FFFFFF"/>
        <w:spacing w:after="0" w:line="360" w:lineRule="exact"/>
        <w:ind w:firstLine="709"/>
        <w:jc w:val="both"/>
        <w:rPr>
          <w:rFonts w:ascii="Times New Roman" w:eastAsia="Times New Roman" w:hAnsi="Times New Roman"/>
          <w:sz w:val="28"/>
          <w:szCs w:val="28"/>
          <w:lang w:eastAsia="ru-RU"/>
        </w:rPr>
      </w:pPr>
      <w:r w:rsidRPr="005F60EA">
        <w:rPr>
          <w:rFonts w:ascii="Times New Roman" w:eastAsia="Times New Roman" w:hAnsi="Times New Roman"/>
          <w:sz w:val="28"/>
          <w:szCs w:val="28"/>
          <w:bdr w:val="none" w:sz="0" w:space="0" w:color="auto" w:frame="1"/>
          <w:lang w:eastAsia="ru-RU"/>
        </w:rPr>
        <w:lastRenderedPageBreak/>
        <w:t>Рентабельность оборота отражает зависимость между валовой выручкой (оборотом) организации и его издержками и исчисляется по формуле:</w:t>
      </w:r>
    </w:p>
    <w:p w:rsidR="00346829" w:rsidRPr="005F60EA" w:rsidRDefault="00346829" w:rsidP="008132D6">
      <w:pPr>
        <w:shd w:val="clear" w:color="auto" w:fill="FFFFFF"/>
        <w:spacing w:after="0" w:line="360" w:lineRule="exact"/>
        <w:ind w:firstLine="709"/>
        <w:jc w:val="both"/>
        <w:rPr>
          <w:rFonts w:ascii="Times New Roman" w:eastAsia="Times New Roman" w:hAnsi="Times New Roman"/>
          <w:sz w:val="28"/>
          <w:szCs w:val="28"/>
          <w:lang w:eastAsia="ru-RU"/>
        </w:rPr>
      </w:pPr>
      <w:r w:rsidRPr="005F60EA">
        <w:rPr>
          <w:rFonts w:ascii="Times New Roman" w:eastAsia="Times New Roman" w:hAnsi="Times New Roman"/>
          <w:sz w:val="28"/>
          <w:szCs w:val="28"/>
          <w:lang w:eastAsia="ru-RU"/>
        </w:rPr>
        <w:t> </w:t>
      </w:r>
    </w:p>
    <w:p w:rsidR="00346829" w:rsidRPr="005F60EA" w:rsidRDefault="00346829" w:rsidP="0022773C">
      <w:pPr>
        <w:shd w:val="clear" w:color="auto" w:fill="FFFFFF"/>
        <w:spacing w:after="0" w:line="360" w:lineRule="exact"/>
        <w:ind w:left="1560"/>
        <w:jc w:val="both"/>
        <w:rPr>
          <w:rFonts w:ascii="Times New Roman" w:eastAsia="Times New Roman" w:hAnsi="Times New Roman"/>
          <w:iCs/>
          <w:sz w:val="28"/>
          <w:szCs w:val="28"/>
          <w:bdr w:val="none" w:sz="0" w:space="0" w:color="auto" w:frame="1"/>
          <w:lang w:eastAsia="ru-RU"/>
        </w:rPr>
      </w:pPr>
      <w:r w:rsidRPr="005F60EA">
        <w:rPr>
          <w:rFonts w:ascii="Times New Roman" w:eastAsia="Times New Roman" w:hAnsi="Times New Roman"/>
          <w:iCs/>
          <w:sz w:val="28"/>
          <w:szCs w:val="28"/>
          <w:lang w:eastAsia="ru-RU"/>
        </w:rPr>
        <w:t>Рентабельность оборота. = Приб</w:t>
      </w:r>
      <w:r w:rsidR="0022773C" w:rsidRPr="005F60EA">
        <w:rPr>
          <w:rFonts w:ascii="Times New Roman" w:eastAsia="Times New Roman" w:hAnsi="Times New Roman"/>
          <w:iCs/>
          <w:sz w:val="28"/>
          <w:szCs w:val="28"/>
          <w:lang w:eastAsia="ru-RU"/>
        </w:rPr>
        <w:t xml:space="preserve">ыль </w:t>
      </w:r>
      <m:oMath>
        <m:r>
          <m:rPr>
            <m:sty m:val="p"/>
          </m:rPr>
          <w:rPr>
            <w:rFonts w:ascii="Cambria Math" w:eastAsia="Times New Roman" w:hAnsi="Cambria Math"/>
            <w:sz w:val="28"/>
            <w:szCs w:val="28"/>
            <w:lang w:eastAsia="ru-RU"/>
          </w:rPr>
          <m:t>×</m:t>
        </m:r>
      </m:oMath>
      <w:r w:rsidR="0022773C" w:rsidRPr="005F60EA">
        <w:rPr>
          <w:rFonts w:ascii="Times New Roman" w:eastAsia="Times New Roman" w:hAnsi="Times New Roman"/>
          <w:iCs/>
          <w:sz w:val="28"/>
          <w:szCs w:val="28"/>
          <w:lang w:eastAsia="ru-RU"/>
        </w:rPr>
        <w:t xml:space="preserve">100 / </w:t>
      </w:r>
      <w:r w:rsidRPr="005F60EA">
        <w:rPr>
          <w:rFonts w:ascii="Times New Roman" w:eastAsia="Times New Roman" w:hAnsi="Times New Roman"/>
          <w:iCs/>
          <w:sz w:val="28"/>
          <w:szCs w:val="28"/>
          <w:lang w:eastAsia="ru-RU"/>
        </w:rPr>
        <w:t>Выр</w:t>
      </w:r>
      <w:r w:rsidR="00A25635" w:rsidRPr="005F60EA">
        <w:rPr>
          <w:rFonts w:ascii="Times New Roman" w:eastAsia="Times New Roman" w:hAnsi="Times New Roman"/>
          <w:iCs/>
          <w:sz w:val="28"/>
          <w:szCs w:val="28"/>
          <w:lang w:eastAsia="ru-RU"/>
        </w:rPr>
        <w:t>учка </w:t>
      </w:r>
      <w:r w:rsidR="0022773C" w:rsidRPr="005F60EA">
        <w:rPr>
          <w:rFonts w:ascii="Times New Roman" w:eastAsia="Times New Roman" w:hAnsi="Times New Roman"/>
          <w:iCs/>
          <w:sz w:val="28"/>
          <w:szCs w:val="28"/>
          <w:lang w:eastAsia="ru-RU"/>
        </w:rPr>
        <w:tab/>
        <w:t xml:space="preserve">     </w:t>
      </w:r>
      <w:r w:rsidR="00A25635" w:rsidRPr="005F60EA">
        <w:rPr>
          <w:rFonts w:ascii="Times New Roman" w:eastAsia="Times New Roman" w:hAnsi="Times New Roman"/>
          <w:iCs/>
          <w:sz w:val="28"/>
          <w:szCs w:val="28"/>
          <w:lang w:eastAsia="ru-RU"/>
        </w:rPr>
        <w:t>(2</w:t>
      </w:r>
      <w:r w:rsidR="00B524ED" w:rsidRPr="005F60EA">
        <w:rPr>
          <w:rFonts w:ascii="Times New Roman" w:eastAsia="Times New Roman" w:hAnsi="Times New Roman"/>
          <w:iCs/>
          <w:sz w:val="28"/>
          <w:szCs w:val="28"/>
          <w:lang w:eastAsia="ru-RU"/>
        </w:rPr>
        <w:t>5</w:t>
      </w:r>
      <w:r w:rsidRPr="005F60EA">
        <w:rPr>
          <w:rFonts w:ascii="Times New Roman" w:eastAsia="Times New Roman" w:hAnsi="Times New Roman"/>
          <w:iCs/>
          <w:sz w:val="28"/>
          <w:szCs w:val="28"/>
          <w:lang w:eastAsia="ru-RU"/>
        </w:rPr>
        <w:t>)</w:t>
      </w:r>
    </w:p>
    <w:p w:rsidR="00346829" w:rsidRPr="005F60EA" w:rsidRDefault="00346829" w:rsidP="008132D6">
      <w:pPr>
        <w:shd w:val="clear" w:color="auto" w:fill="FFFFFF"/>
        <w:spacing w:after="0" w:line="360" w:lineRule="exact"/>
        <w:ind w:firstLine="709"/>
        <w:jc w:val="both"/>
        <w:rPr>
          <w:rFonts w:ascii="Times New Roman" w:eastAsia="Times New Roman" w:hAnsi="Times New Roman"/>
          <w:i/>
          <w:iCs/>
          <w:sz w:val="28"/>
          <w:szCs w:val="28"/>
          <w:bdr w:val="none" w:sz="0" w:space="0" w:color="auto" w:frame="1"/>
          <w:lang w:eastAsia="ru-RU"/>
        </w:rPr>
      </w:pPr>
    </w:p>
    <w:p w:rsidR="00346829" w:rsidRPr="005F60EA" w:rsidRDefault="00346829" w:rsidP="008132D6">
      <w:pPr>
        <w:shd w:val="clear" w:color="auto" w:fill="FFFFFF"/>
        <w:spacing w:after="0" w:line="360" w:lineRule="exact"/>
        <w:ind w:firstLine="709"/>
        <w:jc w:val="both"/>
        <w:rPr>
          <w:rFonts w:ascii="Times New Roman" w:eastAsia="Times New Roman" w:hAnsi="Times New Roman"/>
          <w:i/>
          <w:iCs/>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Чем больше прибыль по сравнению с валовой выручкой организации, тем больше рентабельность оборота.</w:t>
      </w:r>
    </w:p>
    <w:p w:rsidR="00346829" w:rsidRPr="005F60EA" w:rsidRDefault="00346829" w:rsidP="008132D6">
      <w:pPr>
        <w:shd w:val="clear" w:color="auto" w:fill="FFFFFF"/>
        <w:spacing w:after="0" w:line="360" w:lineRule="exact"/>
        <w:ind w:firstLine="709"/>
        <w:jc w:val="both"/>
        <w:rPr>
          <w:rFonts w:ascii="Times New Roman" w:eastAsia="Times New Roman" w:hAnsi="Times New Roman"/>
          <w:i/>
          <w:iCs/>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Число оборотов капитала отражает отношение валовой выручки (оборота) организации к величине его капитала и исчисляется по формуле:</w:t>
      </w:r>
      <w:r w:rsidRPr="005F60EA">
        <w:rPr>
          <w:rFonts w:ascii="Times New Roman" w:eastAsia="Times New Roman" w:hAnsi="Times New Roman"/>
          <w:sz w:val="28"/>
          <w:szCs w:val="28"/>
          <w:bdr w:val="none" w:sz="0" w:space="0" w:color="auto" w:frame="1"/>
          <w:lang w:eastAsia="ru-RU"/>
        </w:rPr>
        <w:br/>
      </w:r>
    </w:p>
    <w:p w:rsidR="00346829" w:rsidRPr="005F60EA" w:rsidRDefault="00346829" w:rsidP="00B524ED">
      <w:pPr>
        <w:shd w:val="clear" w:color="auto" w:fill="FFFFFF"/>
        <w:spacing w:after="0" w:line="360" w:lineRule="exact"/>
        <w:ind w:left="1418"/>
        <w:jc w:val="both"/>
        <w:rPr>
          <w:rFonts w:ascii="Times New Roman" w:eastAsia="Times New Roman" w:hAnsi="Times New Roman"/>
          <w:iCs/>
          <w:sz w:val="28"/>
          <w:szCs w:val="28"/>
          <w:bdr w:val="none" w:sz="0" w:space="0" w:color="auto" w:frame="1"/>
          <w:lang w:eastAsia="ru-RU"/>
        </w:rPr>
      </w:pPr>
      <w:r w:rsidRPr="005F60EA">
        <w:rPr>
          <w:rFonts w:ascii="Times New Roman" w:eastAsia="Times New Roman" w:hAnsi="Times New Roman"/>
          <w:sz w:val="28"/>
          <w:szCs w:val="28"/>
          <w:lang w:eastAsia="ru-RU"/>
        </w:rPr>
        <w:t> </w:t>
      </w:r>
      <w:r w:rsidRPr="005F60EA">
        <w:rPr>
          <w:rFonts w:ascii="Times New Roman" w:eastAsia="Times New Roman" w:hAnsi="Times New Roman"/>
          <w:iCs/>
          <w:sz w:val="28"/>
          <w:szCs w:val="28"/>
          <w:lang w:eastAsia="ru-RU"/>
        </w:rPr>
        <w:t xml:space="preserve">Число оборотов. капитала = Валовая Выручка / Активы   </w:t>
      </w:r>
      <w:r w:rsidR="008132D6" w:rsidRPr="005F60EA">
        <w:rPr>
          <w:rFonts w:ascii="Times New Roman" w:eastAsia="Times New Roman" w:hAnsi="Times New Roman"/>
          <w:iCs/>
          <w:sz w:val="28"/>
          <w:szCs w:val="28"/>
          <w:lang w:eastAsia="ru-RU"/>
        </w:rPr>
        <w:tab/>
      </w:r>
      <w:r w:rsidR="00984C1B" w:rsidRPr="005F60EA">
        <w:rPr>
          <w:rFonts w:ascii="Times New Roman" w:eastAsia="Times New Roman" w:hAnsi="Times New Roman"/>
          <w:iCs/>
          <w:sz w:val="28"/>
          <w:szCs w:val="28"/>
          <w:lang w:eastAsia="ru-RU"/>
        </w:rPr>
        <w:t xml:space="preserve">     </w:t>
      </w:r>
      <w:r w:rsidR="00B524ED" w:rsidRPr="005F60EA">
        <w:rPr>
          <w:rFonts w:ascii="Times New Roman" w:eastAsia="Times New Roman" w:hAnsi="Times New Roman"/>
          <w:iCs/>
          <w:sz w:val="28"/>
          <w:szCs w:val="28"/>
          <w:lang w:eastAsia="ru-RU"/>
        </w:rPr>
        <w:t>(26</w:t>
      </w:r>
      <w:r w:rsidRPr="005F60EA">
        <w:rPr>
          <w:rFonts w:ascii="Times New Roman" w:eastAsia="Times New Roman" w:hAnsi="Times New Roman"/>
          <w:iCs/>
          <w:sz w:val="28"/>
          <w:szCs w:val="28"/>
          <w:lang w:eastAsia="ru-RU"/>
        </w:rPr>
        <w:t>)</w:t>
      </w:r>
    </w:p>
    <w:p w:rsidR="00346829" w:rsidRPr="005F60EA" w:rsidRDefault="00346829" w:rsidP="008132D6">
      <w:pPr>
        <w:shd w:val="clear" w:color="auto" w:fill="FFFFFF"/>
        <w:spacing w:after="0" w:line="360" w:lineRule="exact"/>
        <w:ind w:firstLine="709"/>
        <w:jc w:val="both"/>
        <w:rPr>
          <w:rFonts w:ascii="Times New Roman" w:eastAsia="Times New Roman" w:hAnsi="Times New Roman"/>
          <w:i/>
          <w:iCs/>
          <w:sz w:val="28"/>
          <w:szCs w:val="28"/>
          <w:bdr w:val="none" w:sz="0" w:space="0" w:color="auto" w:frame="1"/>
          <w:lang w:eastAsia="ru-RU"/>
        </w:rPr>
      </w:pPr>
    </w:p>
    <w:p w:rsidR="00346829" w:rsidRPr="005F60EA" w:rsidRDefault="00346829" w:rsidP="008132D6">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lang w:eastAsia="ru-RU"/>
        </w:rPr>
        <w:t> </w:t>
      </w:r>
      <w:r w:rsidRPr="005F60EA">
        <w:rPr>
          <w:rFonts w:ascii="Times New Roman" w:eastAsia="Times New Roman" w:hAnsi="Times New Roman"/>
          <w:sz w:val="28"/>
          <w:szCs w:val="28"/>
          <w:bdr w:val="none" w:sz="0" w:space="0" w:color="auto" w:frame="1"/>
          <w:lang w:eastAsia="ru-RU"/>
        </w:rPr>
        <w:t xml:space="preserve">Чем выше валовая выручка </w:t>
      </w:r>
      <w:r w:rsidR="00E120FF" w:rsidRPr="005F60EA">
        <w:rPr>
          <w:rFonts w:ascii="Times New Roman" w:eastAsia="Times New Roman" w:hAnsi="Times New Roman"/>
          <w:sz w:val="28"/>
          <w:szCs w:val="28"/>
          <w:bdr w:val="none" w:sz="0" w:space="0" w:color="auto" w:frame="1"/>
          <w:lang w:eastAsia="ru-RU"/>
        </w:rPr>
        <w:t>организации</w:t>
      </w:r>
      <w:r w:rsidR="00B524ED" w:rsidRPr="005F60EA">
        <w:rPr>
          <w:rFonts w:ascii="Times New Roman" w:eastAsia="Times New Roman" w:hAnsi="Times New Roman"/>
          <w:sz w:val="28"/>
          <w:szCs w:val="28"/>
          <w:bdr w:val="none" w:sz="0" w:space="0" w:color="auto" w:frame="1"/>
          <w:lang w:eastAsia="ru-RU"/>
        </w:rPr>
        <w:t>, тем больше число оборотов её</w:t>
      </w:r>
      <w:r w:rsidRPr="005F60EA">
        <w:rPr>
          <w:rFonts w:ascii="Times New Roman" w:eastAsia="Times New Roman" w:hAnsi="Times New Roman"/>
          <w:sz w:val="28"/>
          <w:szCs w:val="28"/>
          <w:bdr w:val="none" w:sz="0" w:space="0" w:color="auto" w:frame="1"/>
          <w:lang w:eastAsia="ru-RU"/>
        </w:rPr>
        <w:t xml:space="preserve"> капитала.</w:t>
      </w:r>
    </w:p>
    <w:p w:rsidR="00346829" w:rsidRPr="005F60EA" w:rsidRDefault="00346829" w:rsidP="008132D6">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В итоге следует, что</w:t>
      </w:r>
      <w:r w:rsidR="00A25635" w:rsidRPr="005F60EA">
        <w:rPr>
          <w:rFonts w:ascii="Times New Roman" w:eastAsia="Times New Roman" w:hAnsi="Times New Roman"/>
          <w:sz w:val="28"/>
          <w:szCs w:val="28"/>
          <w:bdr w:val="none" w:sz="0" w:space="0" w:color="auto" w:frame="1"/>
          <w:lang w:eastAsia="ru-RU"/>
        </w:rPr>
        <w:t>:</w:t>
      </w:r>
    </w:p>
    <w:p w:rsidR="00346829" w:rsidRPr="005F60EA" w:rsidRDefault="00346829" w:rsidP="008132D6">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p>
    <w:p w:rsidR="00346829" w:rsidRPr="005F60EA" w:rsidRDefault="00346829" w:rsidP="008132D6">
      <w:pPr>
        <w:shd w:val="clear" w:color="auto" w:fill="FFFFFF"/>
        <w:spacing w:after="0" w:line="360" w:lineRule="exact"/>
        <w:ind w:left="1418"/>
        <w:jc w:val="both"/>
        <w:rPr>
          <w:rFonts w:ascii="Times New Roman" w:eastAsia="Times New Roman" w:hAnsi="Times New Roman"/>
          <w:sz w:val="28"/>
          <w:szCs w:val="28"/>
          <w:lang w:eastAsia="ru-RU"/>
        </w:rPr>
      </w:pPr>
      <w:r w:rsidRPr="005F60EA">
        <w:rPr>
          <w:rFonts w:ascii="Times New Roman" w:eastAsia="Times New Roman" w:hAnsi="Times New Roman"/>
          <w:iCs/>
          <w:sz w:val="28"/>
          <w:szCs w:val="28"/>
          <w:lang w:eastAsia="ru-RU"/>
        </w:rPr>
        <w:t xml:space="preserve">Уровень Общей Рент. = Рент ОБ </w:t>
      </w:r>
      <m:oMath>
        <m:r>
          <m:rPr>
            <m:sty m:val="p"/>
          </m:rPr>
          <w:rPr>
            <w:rFonts w:ascii="Cambria Math" w:eastAsia="Times New Roman" w:hAnsi="Cambria Math"/>
            <w:sz w:val="28"/>
            <w:szCs w:val="28"/>
            <w:lang w:eastAsia="ru-RU"/>
          </w:rPr>
          <m:t>×</m:t>
        </m:r>
      </m:oMath>
      <w:r w:rsidR="00A25635" w:rsidRPr="005F60EA">
        <w:rPr>
          <w:rFonts w:ascii="Times New Roman" w:eastAsia="Times New Roman" w:hAnsi="Times New Roman"/>
          <w:iCs/>
          <w:sz w:val="28"/>
          <w:szCs w:val="28"/>
          <w:lang w:eastAsia="ru-RU"/>
        </w:rPr>
        <w:t xml:space="preserve"> Число ОБ. Капитала  </w:t>
      </w:r>
      <w:r w:rsidR="00B524ED" w:rsidRPr="005F60EA">
        <w:rPr>
          <w:rFonts w:ascii="Times New Roman" w:eastAsia="Times New Roman" w:hAnsi="Times New Roman"/>
          <w:iCs/>
          <w:sz w:val="28"/>
          <w:szCs w:val="28"/>
          <w:lang w:eastAsia="ru-RU"/>
        </w:rPr>
        <w:t>(27</w:t>
      </w:r>
      <w:r w:rsidRPr="005F60EA">
        <w:rPr>
          <w:rFonts w:ascii="Times New Roman" w:eastAsia="Times New Roman" w:hAnsi="Times New Roman"/>
          <w:iCs/>
          <w:sz w:val="28"/>
          <w:szCs w:val="28"/>
          <w:lang w:eastAsia="ru-RU"/>
        </w:rPr>
        <w:t>)</w:t>
      </w:r>
      <w:r w:rsidRPr="005F60EA">
        <w:rPr>
          <w:rFonts w:ascii="Times New Roman" w:eastAsia="Times New Roman" w:hAnsi="Times New Roman"/>
          <w:iCs/>
          <w:sz w:val="28"/>
          <w:szCs w:val="28"/>
          <w:bdr w:val="none" w:sz="0" w:space="0" w:color="auto" w:frame="1"/>
          <w:lang w:eastAsia="ru-RU"/>
        </w:rPr>
        <w:br/>
      </w:r>
    </w:p>
    <w:p w:rsidR="00346829" w:rsidRPr="005F60EA" w:rsidRDefault="00346829" w:rsidP="008132D6">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Показатели рентабельности и доходности имеют общую экономическую характеристику, они</w:t>
      </w:r>
      <w:bookmarkStart w:id="0" w:name="_GoBack"/>
      <w:bookmarkEnd w:id="0"/>
      <w:r w:rsidRPr="005F60EA">
        <w:rPr>
          <w:rFonts w:ascii="Times New Roman" w:eastAsia="Times New Roman" w:hAnsi="Times New Roman"/>
          <w:sz w:val="28"/>
          <w:szCs w:val="28"/>
          <w:bdr w:val="none" w:sz="0" w:space="0" w:color="auto" w:frame="1"/>
          <w:lang w:eastAsia="ru-RU"/>
        </w:rPr>
        <w:t xml:space="preserve"> отражают конечную эффективность работы организации и выпускаемой им продукции. Главным из показателей уровня рентабельности является отношение общей суммы прибыли к производственным </w:t>
      </w:r>
      <w:r w:rsidR="0022773C" w:rsidRPr="005F60EA">
        <w:rPr>
          <w:rFonts w:ascii="Times New Roman" w:eastAsia="Times New Roman" w:hAnsi="Times New Roman"/>
          <w:sz w:val="28"/>
          <w:szCs w:val="28"/>
          <w:bdr w:val="none" w:sz="0" w:space="0" w:color="auto" w:frame="1"/>
          <w:lang w:eastAsia="ru-RU"/>
        </w:rPr>
        <w:t>средствам.</w:t>
      </w:r>
    </w:p>
    <w:p w:rsidR="00346829" w:rsidRPr="005F60EA" w:rsidRDefault="00346829" w:rsidP="008132D6">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iCs/>
          <w:sz w:val="28"/>
          <w:szCs w:val="28"/>
          <w:lang w:eastAsia="ru-RU"/>
        </w:rPr>
        <w:t>Фактическая общая рентабельность</w:t>
      </w:r>
      <w:r w:rsidRPr="005F60EA">
        <w:rPr>
          <w:rFonts w:ascii="Times New Roman" w:eastAsia="Times New Roman" w:hAnsi="Times New Roman"/>
          <w:sz w:val="28"/>
          <w:szCs w:val="28"/>
          <w:lang w:eastAsia="ru-RU"/>
        </w:rPr>
        <w:t> </w:t>
      </w:r>
      <w:r w:rsidRPr="005F60EA">
        <w:rPr>
          <w:rFonts w:ascii="Times New Roman" w:eastAsia="Times New Roman" w:hAnsi="Times New Roman"/>
          <w:sz w:val="28"/>
          <w:szCs w:val="28"/>
          <w:bdr w:val="none" w:sz="0" w:space="0" w:color="auto" w:frame="1"/>
          <w:lang w:eastAsia="ru-RU"/>
        </w:rPr>
        <w:t>определяется</w:t>
      </w:r>
      <w:r w:rsidR="0022773C" w:rsidRPr="005F60EA">
        <w:rPr>
          <w:rFonts w:ascii="Times New Roman" w:eastAsia="Times New Roman" w:hAnsi="Times New Roman"/>
          <w:sz w:val="28"/>
          <w:szCs w:val="28"/>
          <w:bdr w:val="none" w:sz="0" w:space="0" w:color="auto" w:frame="1"/>
          <w:lang w:eastAsia="ru-RU"/>
        </w:rPr>
        <w:t xml:space="preserve"> </w:t>
      </w:r>
      <w:r w:rsidRPr="005F60EA">
        <w:rPr>
          <w:rFonts w:ascii="Times New Roman" w:eastAsia="Times New Roman" w:hAnsi="Times New Roman"/>
          <w:sz w:val="28"/>
          <w:szCs w:val="28"/>
          <w:bdr w:val="none" w:sz="0" w:space="0" w:color="auto" w:frame="1"/>
          <w:lang w:eastAsia="ru-RU"/>
        </w:rPr>
        <w:t>отношением прибыли от реализации к фактической среднегодовой стоимости производственных основных фондов и нормируемых оборотных средств, непрокредитованных банком.</w:t>
      </w:r>
    </w:p>
    <w:p w:rsidR="00346829" w:rsidRPr="005F60EA" w:rsidRDefault="00346829" w:rsidP="008132D6">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Уровень рентабельности зависит не только от суммы прибыли, но и</w:t>
      </w:r>
      <w:r w:rsidR="0022773C" w:rsidRPr="005F60EA">
        <w:rPr>
          <w:rFonts w:ascii="Times New Roman" w:eastAsia="Times New Roman" w:hAnsi="Times New Roman"/>
          <w:sz w:val="28"/>
          <w:szCs w:val="28"/>
          <w:bdr w:val="none" w:sz="0" w:space="0" w:color="auto" w:frame="1"/>
          <w:lang w:eastAsia="ru-RU"/>
        </w:rPr>
        <w:t xml:space="preserve"> от фондоёмкости производства. В</w:t>
      </w:r>
      <w:r w:rsidRPr="005F60EA">
        <w:rPr>
          <w:rFonts w:ascii="Times New Roman" w:eastAsia="Times New Roman" w:hAnsi="Times New Roman"/>
          <w:sz w:val="28"/>
          <w:szCs w:val="28"/>
          <w:bdr w:val="none" w:sz="0" w:space="0" w:color="auto" w:frame="1"/>
          <w:lang w:eastAsia="ru-RU"/>
        </w:rPr>
        <w:t xml:space="preserve"> </w:t>
      </w:r>
      <w:r w:rsidR="00BD35D6" w:rsidRPr="005F60EA">
        <w:rPr>
          <w:rFonts w:ascii="Times New Roman" w:eastAsia="Times New Roman" w:hAnsi="Times New Roman"/>
          <w:sz w:val="28"/>
          <w:szCs w:val="28"/>
          <w:bdr w:val="none" w:sz="0" w:space="0" w:color="auto" w:frame="1"/>
          <w:lang w:eastAsia="ru-RU"/>
        </w:rPr>
        <w:t>организациях</w:t>
      </w:r>
      <w:r w:rsidRPr="005F60EA">
        <w:rPr>
          <w:rFonts w:ascii="Times New Roman" w:eastAsia="Times New Roman" w:hAnsi="Times New Roman"/>
          <w:sz w:val="28"/>
          <w:szCs w:val="28"/>
          <w:bdr w:val="none" w:sz="0" w:space="0" w:color="auto" w:frame="1"/>
          <w:lang w:eastAsia="ru-RU"/>
        </w:rPr>
        <w:t>, объединения</w:t>
      </w:r>
      <w:r w:rsidR="0022773C" w:rsidRPr="005F60EA">
        <w:rPr>
          <w:rFonts w:ascii="Times New Roman" w:eastAsia="Times New Roman" w:hAnsi="Times New Roman"/>
          <w:sz w:val="28"/>
          <w:szCs w:val="28"/>
          <w:bdr w:val="none" w:sz="0" w:space="0" w:color="auto" w:frame="1"/>
          <w:lang w:eastAsia="ru-RU"/>
        </w:rPr>
        <w:t>х</w:t>
      </w:r>
      <w:r w:rsidRPr="005F60EA">
        <w:rPr>
          <w:rFonts w:ascii="Times New Roman" w:eastAsia="Times New Roman" w:hAnsi="Times New Roman"/>
          <w:sz w:val="28"/>
          <w:szCs w:val="28"/>
          <w:bdr w:val="none" w:sz="0" w:space="0" w:color="auto" w:frame="1"/>
          <w:lang w:eastAsia="ru-RU"/>
        </w:rPr>
        <w:t xml:space="preserve"> тяжелой</w:t>
      </w:r>
      <w:r w:rsidR="0022773C" w:rsidRPr="005F60EA">
        <w:rPr>
          <w:rFonts w:ascii="Times New Roman" w:eastAsia="Times New Roman" w:hAnsi="Times New Roman"/>
          <w:sz w:val="28"/>
          <w:szCs w:val="28"/>
          <w:bdr w:val="none" w:sz="0" w:space="0" w:color="auto" w:frame="1"/>
          <w:lang w:eastAsia="ru-RU"/>
        </w:rPr>
        <w:t xml:space="preserve"> промышленности с высокой фондоё</w:t>
      </w:r>
      <w:r w:rsidRPr="005F60EA">
        <w:rPr>
          <w:rFonts w:ascii="Times New Roman" w:eastAsia="Times New Roman" w:hAnsi="Times New Roman"/>
          <w:sz w:val="28"/>
          <w:szCs w:val="28"/>
          <w:bdr w:val="none" w:sz="0" w:space="0" w:color="auto" w:frame="1"/>
          <w:lang w:eastAsia="ru-RU"/>
        </w:rPr>
        <w:t xml:space="preserve">мкостью производства уровень рентабельности по отношению к производственным фондам ниже, чем в </w:t>
      </w:r>
      <w:r w:rsidR="008132D6" w:rsidRPr="005F60EA">
        <w:rPr>
          <w:rFonts w:ascii="Times New Roman" w:eastAsia="Times New Roman" w:hAnsi="Times New Roman"/>
          <w:sz w:val="28"/>
          <w:szCs w:val="28"/>
          <w:bdr w:val="none" w:sz="0" w:space="0" w:color="auto" w:frame="1"/>
          <w:lang w:eastAsia="ru-RU"/>
        </w:rPr>
        <w:t>объединениях, в</w:t>
      </w:r>
      <w:r w:rsidRPr="005F60EA">
        <w:rPr>
          <w:rFonts w:ascii="Times New Roman" w:eastAsia="Times New Roman" w:hAnsi="Times New Roman"/>
          <w:sz w:val="28"/>
          <w:szCs w:val="28"/>
          <w:bdr w:val="none" w:sz="0" w:space="0" w:color="auto" w:frame="1"/>
          <w:lang w:eastAsia="ru-RU"/>
        </w:rPr>
        <w:t xml:space="preserve"> орган</w:t>
      </w:r>
      <w:r w:rsidR="008132D6" w:rsidRPr="005F60EA">
        <w:rPr>
          <w:rFonts w:ascii="Times New Roman" w:eastAsia="Times New Roman" w:hAnsi="Times New Roman"/>
          <w:sz w:val="28"/>
          <w:szCs w:val="28"/>
          <w:bdr w:val="none" w:sz="0" w:space="0" w:color="auto" w:frame="1"/>
          <w:lang w:eastAsia="ru-RU"/>
        </w:rPr>
        <w:t>изация</w:t>
      </w:r>
      <w:r w:rsidRPr="005F60EA">
        <w:rPr>
          <w:rFonts w:ascii="Times New Roman" w:eastAsia="Times New Roman" w:hAnsi="Times New Roman"/>
          <w:sz w:val="28"/>
          <w:szCs w:val="28"/>
          <w:bdr w:val="none" w:sz="0" w:space="0" w:color="auto" w:frame="1"/>
          <w:lang w:eastAsia="ru-RU"/>
        </w:rPr>
        <w:t xml:space="preserve">х легкой и особенно пищевой промышленности. С увеличением суммы прибыли и уменьшением стоимости основных производственных </w:t>
      </w:r>
      <w:r w:rsidR="0022773C" w:rsidRPr="005F60EA">
        <w:rPr>
          <w:rFonts w:ascii="Times New Roman" w:eastAsia="Times New Roman" w:hAnsi="Times New Roman"/>
          <w:sz w:val="28"/>
          <w:szCs w:val="28"/>
          <w:bdr w:val="none" w:sz="0" w:space="0" w:color="auto" w:frame="1"/>
          <w:lang w:eastAsia="ru-RU"/>
        </w:rPr>
        <w:t>средств</w:t>
      </w:r>
      <w:r w:rsidRPr="005F60EA">
        <w:rPr>
          <w:rFonts w:ascii="Times New Roman" w:eastAsia="Times New Roman" w:hAnsi="Times New Roman"/>
          <w:sz w:val="28"/>
          <w:szCs w:val="28"/>
          <w:bdr w:val="none" w:sz="0" w:space="0" w:color="auto" w:frame="1"/>
          <w:lang w:eastAsia="ru-RU"/>
        </w:rPr>
        <w:t xml:space="preserve"> и нормируемых оборотных средств рентабельность повышается, и наоборот.</w:t>
      </w:r>
    </w:p>
    <w:p w:rsidR="00B14453" w:rsidRPr="00174AEA" w:rsidRDefault="00346829" w:rsidP="00174AEA">
      <w:pPr>
        <w:shd w:val="clear" w:color="auto" w:fill="FFFFFF"/>
        <w:spacing w:after="0" w:line="360" w:lineRule="exact"/>
        <w:ind w:firstLine="709"/>
        <w:jc w:val="both"/>
        <w:rPr>
          <w:rFonts w:ascii="Times New Roman" w:eastAsia="Times New Roman" w:hAnsi="Times New Roman"/>
          <w:sz w:val="28"/>
          <w:szCs w:val="28"/>
          <w:bdr w:val="none" w:sz="0" w:space="0" w:color="auto" w:frame="1"/>
          <w:lang w:eastAsia="ru-RU"/>
        </w:rPr>
      </w:pPr>
      <w:r w:rsidRPr="005F60EA">
        <w:rPr>
          <w:rFonts w:ascii="Times New Roman" w:eastAsia="Times New Roman" w:hAnsi="Times New Roman"/>
          <w:sz w:val="28"/>
          <w:szCs w:val="28"/>
          <w:bdr w:val="none" w:sz="0" w:space="0" w:color="auto" w:frame="1"/>
          <w:lang w:eastAsia="ru-RU"/>
        </w:rPr>
        <w:t xml:space="preserve">Детализация факторного анализа прибыли от продаж может выражаться также в определении структур укрупненных факторов в разрезе основных видов деятельности или групп однородных товаров, продукции, работ, услуг, реализуемых организацией. Для проведения такого факторного </w:t>
      </w:r>
      <w:r w:rsidRPr="005F60EA">
        <w:rPr>
          <w:rFonts w:ascii="Times New Roman" w:eastAsia="Times New Roman" w:hAnsi="Times New Roman"/>
          <w:sz w:val="28"/>
          <w:szCs w:val="28"/>
          <w:bdr w:val="none" w:sz="0" w:space="0" w:color="auto" w:frame="1"/>
          <w:lang w:eastAsia="ru-RU"/>
        </w:rPr>
        <w:lastRenderedPageBreak/>
        <w:t xml:space="preserve">анализа необходима организация соответствующего аналитического учета на бухгалтерских счетах, на которых накапливается информация об указанных укрупненных факторах. При наличии необходимых аналитических данных детализация факторного анализа может осуществляться в разрезе наименований всего ассортимента реализуемых товаров, продукции, работ, услуг. В результате такого предельного детализированного факторного анализа выясняется, какие наименования ассортимента вносят наибольший положительный (или отрицательный) вклад в получаемую организацией прибыль от продаж, какими факторами обусловлен этот вклад и как эти факторы влияют на совокупное </w:t>
      </w:r>
      <w:r w:rsidR="00A25635" w:rsidRPr="005F60EA">
        <w:rPr>
          <w:rFonts w:ascii="Times New Roman" w:eastAsia="Times New Roman" w:hAnsi="Times New Roman"/>
          <w:sz w:val="28"/>
          <w:szCs w:val="28"/>
          <w:bdr w:val="none" w:sz="0" w:space="0" w:color="auto" w:frame="1"/>
          <w:lang w:eastAsia="ru-RU"/>
        </w:rPr>
        <w:t>изменение прибыли от продаж.</w:t>
      </w:r>
    </w:p>
    <w:sectPr w:rsidR="00B14453" w:rsidRPr="00174AEA" w:rsidSect="00EF18DF">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D55" w:rsidRDefault="00BF1D55" w:rsidP="00261867">
      <w:pPr>
        <w:spacing w:after="0" w:line="240" w:lineRule="auto"/>
      </w:pPr>
      <w:r>
        <w:separator/>
      </w:r>
    </w:p>
  </w:endnote>
  <w:endnote w:type="continuationSeparator" w:id="0">
    <w:p w:rsidR="00BF1D55" w:rsidRDefault="00BF1D55" w:rsidP="0026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D55" w:rsidRDefault="00BF1D55" w:rsidP="00261867">
      <w:pPr>
        <w:spacing w:after="0" w:line="240" w:lineRule="auto"/>
      </w:pPr>
      <w:r>
        <w:separator/>
      </w:r>
    </w:p>
  </w:footnote>
  <w:footnote w:type="continuationSeparator" w:id="0">
    <w:p w:rsidR="00BF1D55" w:rsidRDefault="00BF1D55" w:rsidP="00261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341"/>
    <w:multiLevelType w:val="hybridMultilevel"/>
    <w:tmpl w:val="BF28DF36"/>
    <w:lvl w:ilvl="0" w:tplc="9482D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C01C3C"/>
    <w:multiLevelType w:val="hybridMultilevel"/>
    <w:tmpl w:val="9E2CA43C"/>
    <w:lvl w:ilvl="0" w:tplc="04190011">
      <w:start w:val="1"/>
      <w:numFmt w:val="decimal"/>
      <w:lvlText w:val="%1)"/>
      <w:lvlJc w:val="left"/>
      <w:pPr>
        <w:ind w:left="1429" w:hanging="360"/>
      </w:pPr>
    </w:lvl>
    <w:lvl w:ilvl="1" w:tplc="7D06CD22">
      <w:start w:val="1"/>
      <w:numFmt w:val="bullet"/>
      <w:lvlText w:val="–"/>
      <w:lvlJc w:val="lef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34A5C35"/>
    <w:multiLevelType w:val="hybridMultilevel"/>
    <w:tmpl w:val="4502D920"/>
    <w:lvl w:ilvl="0" w:tplc="9482D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186576"/>
    <w:multiLevelType w:val="hybridMultilevel"/>
    <w:tmpl w:val="5AB0AA1E"/>
    <w:lvl w:ilvl="0" w:tplc="9482D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68131C2"/>
    <w:multiLevelType w:val="hybridMultilevel"/>
    <w:tmpl w:val="192E68E2"/>
    <w:lvl w:ilvl="0" w:tplc="7D06CD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BD3A6E"/>
    <w:multiLevelType w:val="hybridMultilevel"/>
    <w:tmpl w:val="A6D2775E"/>
    <w:lvl w:ilvl="0" w:tplc="9482DB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6E3EA5"/>
    <w:multiLevelType w:val="hybridMultilevel"/>
    <w:tmpl w:val="F6CA4B76"/>
    <w:lvl w:ilvl="0" w:tplc="3B7C6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6A3DD8"/>
    <w:multiLevelType w:val="hybridMultilevel"/>
    <w:tmpl w:val="AF0C084A"/>
    <w:lvl w:ilvl="0" w:tplc="9482DB6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D8D051D"/>
    <w:multiLevelType w:val="hybridMultilevel"/>
    <w:tmpl w:val="B6B017FE"/>
    <w:lvl w:ilvl="0" w:tplc="096CB08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C72185"/>
    <w:multiLevelType w:val="hybridMultilevel"/>
    <w:tmpl w:val="6B46BC84"/>
    <w:lvl w:ilvl="0" w:tplc="9482D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F003096"/>
    <w:multiLevelType w:val="hybridMultilevel"/>
    <w:tmpl w:val="3C66664E"/>
    <w:lvl w:ilvl="0" w:tplc="9482DB6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0FE60E7E"/>
    <w:multiLevelType w:val="hybridMultilevel"/>
    <w:tmpl w:val="5B564FE8"/>
    <w:lvl w:ilvl="0" w:tplc="9482D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2C9697C"/>
    <w:multiLevelType w:val="hybridMultilevel"/>
    <w:tmpl w:val="1BE6D0CC"/>
    <w:lvl w:ilvl="0" w:tplc="9482D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4E43241"/>
    <w:multiLevelType w:val="hybridMultilevel"/>
    <w:tmpl w:val="2E840E18"/>
    <w:lvl w:ilvl="0" w:tplc="9482D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8A24328"/>
    <w:multiLevelType w:val="hybridMultilevel"/>
    <w:tmpl w:val="1B3E7B56"/>
    <w:lvl w:ilvl="0" w:tplc="9482D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45E53B3"/>
    <w:multiLevelType w:val="hybridMultilevel"/>
    <w:tmpl w:val="8D7A1FAC"/>
    <w:lvl w:ilvl="0" w:tplc="9482D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4F61D5A"/>
    <w:multiLevelType w:val="hybridMultilevel"/>
    <w:tmpl w:val="90663A6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56B3F8A"/>
    <w:multiLevelType w:val="hybridMultilevel"/>
    <w:tmpl w:val="AAE2416C"/>
    <w:lvl w:ilvl="0" w:tplc="9482DB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2AC50D73"/>
    <w:multiLevelType w:val="multilevel"/>
    <w:tmpl w:val="33A8239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320116F"/>
    <w:multiLevelType w:val="multilevel"/>
    <w:tmpl w:val="EC620C2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 w15:restartNumberingAfterBreak="0">
    <w:nsid w:val="3388387A"/>
    <w:multiLevelType w:val="hybridMultilevel"/>
    <w:tmpl w:val="68BC4D5C"/>
    <w:lvl w:ilvl="0" w:tplc="CE5C2A84">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347A77E5"/>
    <w:multiLevelType w:val="hybridMultilevel"/>
    <w:tmpl w:val="D6B4429E"/>
    <w:lvl w:ilvl="0" w:tplc="7D06CD22">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7113875"/>
    <w:multiLevelType w:val="hybridMultilevel"/>
    <w:tmpl w:val="6164CC12"/>
    <w:lvl w:ilvl="0" w:tplc="49B89E0E">
      <w:start w:val="1"/>
      <w:numFmt w:val="bullet"/>
      <w:lvlText w:val=""/>
      <w:lvlJc w:val="left"/>
      <w:pPr>
        <w:ind w:left="109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3" w15:restartNumberingAfterBreak="0">
    <w:nsid w:val="43E01F57"/>
    <w:multiLevelType w:val="hybridMultilevel"/>
    <w:tmpl w:val="E3363428"/>
    <w:lvl w:ilvl="0" w:tplc="49B89E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21B4A"/>
    <w:multiLevelType w:val="hybridMultilevel"/>
    <w:tmpl w:val="4F2CC8AC"/>
    <w:lvl w:ilvl="0" w:tplc="7D06CD22">
      <w:start w:val="1"/>
      <w:numFmt w:val="bullet"/>
      <w:lvlText w:val="–"/>
      <w:lvlJc w:val="left"/>
      <w:pPr>
        <w:ind w:left="2138" w:hanging="360"/>
      </w:pPr>
      <w:rPr>
        <w:rFonts w:ascii="Times New Roman" w:hAnsi="Times New Roman" w:cs="Times New Roman"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FE96E11"/>
    <w:multiLevelType w:val="hybridMultilevel"/>
    <w:tmpl w:val="7D8CFFF2"/>
    <w:lvl w:ilvl="0" w:tplc="9482D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4E50C58"/>
    <w:multiLevelType w:val="hybridMultilevel"/>
    <w:tmpl w:val="7964707C"/>
    <w:lvl w:ilvl="0" w:tplc="9482D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D944C78"/>
    <w:multiLevelType w:val="hybridMultilevel"/>
    <w:tmpl w:val="C4CC70CA"/>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15:restartNumberingAfterBreak="0">
    <w:nsid w:val="621B6F69"/>
    <w:multiLevelType w:val="hybridMultilevel"/>
    <w:tmpl w:val="D99A8CBE"/>
    <w:lvl w:ilvl="0" w:tplc="9482D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2494D1F"/>
    <w:multiLevelType w:val="hybridMultilevel"/>
    <w:tmpl w:val="B16E6858"/>
    <w:lvl w:ilvl="0" w:tplc="9482D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A5A45AF"/>
    <w:multiLevelType w:val="hybridMultilevel"/>
    <w:tmpl w:val="6DAA7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7D58AD"/>
    <w:multiLevelType w:val="hybridMultilevel"/>
    <w:tmpl w:val="44062EAE"/>
    <w:lvl w:ilvl="0" w:tplc="096CB08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C1B14C7"/>
    <w:multiLevelType w:val="hybridMultilevel"/>
    <w:tmpl w:val="8B1AC762"/>
    <w:lvl w:ilvl="0" w:tplc="096CB08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DE35B63"/>
    <w:multiLevelType w:val="hybridMultilevel"/>
    <w:tmpl w:val="7E5ACA36"/>
    <w:lvl w:ilvl="0" w:tplc="096CB086">
      <w:start w:val="1"/>
      <w:numFmt w:val="bullet"/>
      <w:lvlText w:val=""/>
      <w:lvlJc w:val="left"/>
      <w:pPr>
        <w:ind w:left="1211" w:hanging="360"/>
      </w:pPr>
      <w:rPr>
        <w:rFonts w:ascii="Symbol" w:hAnsi="Symbol" w:cs="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4" w15:restartNumberingAfterBreak="0">
    <w:nsid w:val="75841A4F"/>
    <w:multiLevelType w:val="hybridMultilevel"/>
    <w:tmpl w:val="03AC4174"/>
    <w:lvl w:ilvl="0" w:tplc="096CB08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A513A66"/>
    <w:multiLevelType w:val="hybridMultilevel"/>
    <w:tmpl w:val="251CE8B8"/>
    <w:lvl w:ilvl="0" w:tplc="7D06CD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E9D282B"/>
    <w:multiLevelType w:val="multilevel"/>
    <w:tmpl w:val="5EC29F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6"/>
  </w:num>
  <w:num w:numId="3">
    <w:abstractNumId w:val="32"/>
  </w:num>
  <w:num w:numId="4">
    <w:abstractNumId w:val="34"/>
  </w:num>
  <w:num w:numId="5">
    <w:abstractNumId w:val="31"/>
  </w:num>
  <w:num w:numId="6">
    <w:abstractNumId w:val="33"/>
  </w:num>
  <w:num w:numId="7">
    <w:abstractNumId w:val="8"/>
  </w:num>
  <w:num w:numId="8">
    <w:abstractNumId w:val="36"/>
  </w:num>
  <w:num w:numId="9">
    <w:abstractNumId w:val="18"/>
  </w:num>
  <w:num w:numId="10">
    <w:abstractNumId w:val="24"/>
  </w:num>
  <w:num w:numId="11">
    <w:abstractNumId w:val="4"/>
  </w:num>
  <w:num w:numId="12">
    <w:abstractNumId w:val="13"/>
  </w:num>
  <w:num w:numId="13">
    <w:abstractNumId w:val="5"/>
  </w:num>
  <w:num w:numId="14">
    <w:abstractNumId w:val="26"/>
  </w:num>
  <w:num w:numId="15">
    <w:abstractNumId w:val="11"/>
  </w:num>
  <w:num w:numId="16">
    <w:abstractNumId w:val="9"/>
  </w:num>
  <w:num w:numId="17">
    <w:abstractNumId w:val="17"/>
  </w:num>
  <w:num w:numId="18">
    <w:abstractNumId w:val="10"/>
  </w:num>
  <w:num w:numId="19">
    <w:abstractNumId w:val="14"/>
  </w:num>
  <w:num w:numId="20">
    <w:abstractNumId w:val="6"/>
  </w:num>
  <w:num w:numId="21">
    <w:abstractNumId w:val="3"/>
  </w:num>
  <w:num w:numId="22">
    <w:abstractNumId w:val="12"/>
  </w:num>
  <w:num w:numId="23">
    <w:abstractNumId w:val="28"/>
  </w:num>
  <w:num w:numId="24">
    <w:abstractNumId w:val="29"/>
  </w:num>
  <w:num w:numId="25">
    <w:abstractNumId w:val="7"/>
  </w:num>
  <w:num w:numId="26">
    <w:abstractNumId w:val="27"/>
  </w:num>
  <w:num w:numId="27">
    <w:abstractNumId w:val="15"/>
  </w:num>
  <w:num w:numId="28">
    <w:abstractNumId w:val="2"/>
  </w:num>
  <w:num w:numId="29">
    <w:abstractNumId w:val="25"/>
  </w:num>
  <w:num w:numId="30">
    <w:abstractNumId w:val="0"/>
  </w:num>
  <w:num w:numId="31">
    <w:abstractNumId w:val="20"/>
  </w:num>
  <w:num w:numId="32">
    <w:abstractNumId w:val="23"/>
  </w:num>
  <w:num w:numId="33">
    <w:abstractNumId w:val="22"/>
  </w:num>
  <w:num w:numId="34">
    <w:abstractNumId w:val="30"/>
  </w:num>
  <w:num w:numId="35">
    <w:abstractNumId w:val="21"/>
  </w:num>
  <w:num w:numId="36">
    <w:abstractNumId w:val="35"/>
  </w:num>
  <w:num w:numId="37">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253F"/>
    <w:rsid w:val="00000EE6"/>
    <w:rsid w:val="00003E95"/>
    <w:rsid w:val="000040B2"/>
    <w:rsid w:val="00005D6E"/>
    <w:rsid w:val="000074C1"/>
    <w:rsid w:val="00010E6A"/>
    <w:rsid w:val="00014796"/>
    <w:rsid w:val="0002036C"/>
    <w:rsid w:val="00021D44"/>
    <w:rsid w:val="0002548E"/>
    <w:rsid w:val="0002573B"/>
    <w:rsid w:val="000262CC"/>
    <w:rsid w:val="000314BC"/>
    <w:rsid w:val="00031B7F"/>
    <w:rsid w:val="00033369"/>
    <w:rsid w:val="0003376B"/>
    <w:rsid w:val="000343B2"/>
    <w:rsid w:val="00034871"/>
    <w:rsid w:val="0004417D"/>
    <w:rsid w:val="00044BD2"/>
    <w:rsid w:val="00047976"/>
    <w:rsid w:val="000479FB"/>
    <w:rsid w:val="0005098A"/>
    <w:rsid w:val="00051366"/>
    <w:rsid w:val="00051D7B"/>
    <w:rsid w:val="00053310"/>
    <w:rsid w:val="00053B30"/>
    <w:rsid w:val="00056935"/>
    <w:rsid w:val="00056B1E"/>
    <w:rsid w:val="00067DB6"/>
    <w:rsid w:val="00070E38"/>
    <w:rsid w:val="00072ADB"/>
    <w:rsid w:val="000735C5"/>
    <w:rsid w:val="00073F30"/>
    <w:rsid w:val="00076024"/>
    <w:rsid w:val="00080E06"/>
    <w:rsid w:val="000867B2"/>
    <w:rsid w:val="00090F0B"/>
    <w:rsid w:val="00091DD4"/>
    <w:rsid w:val="000928CD"/>
    <w:rsid w:val="000940CF"/>
    <w:rsid w:val="000A26F7"/>
    <w:rsid w:val="000A350C"/>
    <w:rsid w:val="000A3E9B"/>
    <w:rsid w:val="000A4402"/>
    <w:rsid w:val="000A456D"/>
    <w:rsid w:val="000A5269"/>
    <w:rsid w:val="000A69CC"/>
    <w:rsid w:val="000B0C62"/>
    <w:rsid w:val="000B17CE"/>
    <w:rsid w:val="000B383A"/>
    <w:rsid w:val="000B4C60"/>
    <w:rsid w:val="000B5BCC"/>
    <w:rsid w:val="000B607F"/>
    <w:rsid w:val="000B7ADB"/>
    <w:rsid w:val="000C3066"/>
    <w:rsid w:val="000C5722"/>
    <w:rsid w:val="000D0DB4"/>
    <w:rsid w:val="000D16AC"/>
    <w:rsid w:val="000D4102"/>
    <w:rsid w:val="000D544B"/>
    <w:rsid w:val="000D750F"/>
    <w:rsid w:val="000D78B3"/>
    <w:rsid w:val="000E25CA"/>
    <w:rsid w:val="000E2A22"/>
    <w:rsid w:val="000E63BE"/>
    <w:rsid w:val="000E721A"/>
    <w:rsid w:val="000E7687"/>
    <w:rsid w:val="000F442F"/>
    <w:rsid w:val="000F4CCB"/>
    <w:rsid w:val="000F5A02"/>
    <w:rsid w:val="000F65ED"/>
    <w:rsid w:val="000F6BEF"/>
    <w:rsid w:val="00103305"/>
    <w:rsid w:val="00103697"/>
    <w:rsid w:val="0010501D"/>
    <w:rsid w:val="00107536"/>
    <w:rsid w:val="00107A0E"/>
    <w:rsid w:val="00121729"/>
    <w:rsid w:val="0012181B"/>
    <w:rsid w:val="001229BF"/>
    <w:rsid w:val="001247FE"/>
    <w:rsid w:val="00124855"/>
    <w:rsid w:val="00125B12"/>
    <w:rsid w:val="0012689E"/>
    <w:rsid w:val="00130760"/>
    <w:rsid w:val="00133EB1"/>
    <w:rsid w:val="00135453"/>
    <w:rsid w:val="00142A72"/>
    <w:rsid w:val="001446D5"/>
    <w:rsid w:val="00146D40"/>
    <w:rsid w:val="001478DE"/>
    <w:rsid w:val="0015161E"/>
    <w:rsid w:val="00152AF9"/>
    <w:rsid w:val="0015608D"/>
    <w:rsid w:val="00157EEA"/>
    <w:rsid w:val="00160168"/>
    <w:rsid w:val="00160A9A"/>
    <w:rsid w:val="00161A0A"/>
    <w:rsid w:val="001642EA"/>
    <w:rsid w:val="00165C27"/>
    <w:rsid w:val="00165F7D"/>
    <w:rsid w:val="001672F4"/>
    <w:rsid w:val="00172346"/>
    <w:rsid w:val="00172EE6"/>
    <w:rsid w:val="00174AEA"/>
    <w:rsid w:val="00176E8F"/>
    <w:rsid w:val="0018297F"/>
    <w:rsid w:val="00183741"/>
    <w:rsid w:val="0019391E"/>
    <w:rsid w:val="00195855"/>
    <w:rsid w:val="001968E9"/>
    <w:rsid w:val="00196A8B"/>
    <w:rsid w:val="00196E0E"/>
    <w:rsid w:val="0019726E"/>
    <w:rsid w:val="00197E69"/>
    <w:rsid w:val="001A1484"/>
    <w:rsid w:val="001A2DCF"/>
    <w:rsid w:val="001A4A48"/>
    <w:rsid w:val="001A7001"/>
    <w:rsid w:val="001B2B8F"/>
    <w:rsid w:val="001B4652"/>
    <w:rsid w:val="001B4A2D"/>
    <w:rsid w:val="001B6E52"/>
    <w:rsid w:val="001C6DA7"/>
    <w:rsid w:val="001D1C5E"/>
    <w:rsid w:val="001D1D32"/>
    <w:rsid w:val="001D1EB8"/>
    <w:rsid w:val="001D2DFB"/>
    <w:rsid w:val="001D4DD7"/>
    <w:rsid w:val="001D53C4"/>
    <w:rsid w:val="001E0495"/>
    <w:rsid w:val="001E1A3B"/>
    <w:rsid w:val="001E7D9F"/>
    <w:rsid w:val="001F25E6"/>
    <w:rsid w:val="001F2D49"/>
    <w:rsid w:val="001F4063"/>
    <w:rsid w:val="001F70E6"/>
    <w:rsid w:val="002022F0"/>
    <w:rsid w:val="00205326"/>
    <w:rsid w:val="00205E57"/>
    <w:rsid w:val="00207634"/>
    <w:rsid w:val="00210248"/>
    <w:rsid w:val="00211BC0"/>
    <w:rsid w:val="00213DD4"/>
    <w:rsid w:val="00215C48"/>
    <w:rsid w:val="00220B24"/>
    <w:rsid w:val="002264CF"/>
    <w:rsid w:val="0022773C"/>
    <w:rsid w:val="00227CC3"/>
    <w:rsid w:val="0023318B"/>
    <w:rsid w:val="00240089"/>
    <w:rsid w:val="002403DC"/>
    <w:rsid w:val="00250E93"/>
    <w:rsid w:val="00252DFC"/>
    <w:rsid w:val="00257846"/>
    <w:rsid w:val="002615CD"/>
    <w:rsid w:val="00261867"/>
    <w:rsid w:val="002638E9"/>
    <w:rsid w:val="00265093"/>
    <w:rsid w:val="00272644"/>
    <w:rsid w:val="00274082"/>
    <w:rsid w:val="002804A9"/>
    <w:rsid w:val="0028071A"/>
    <w:rsid w:val="00283EC5"/>
    <w:rsid w:val="002848DF"/>
    <w:rsid w:val="00284EF5"/>
    <w:rsid w:val="00290419"/>
    <w:rsid w:val="00291973"/>
    <w:rsid w:val="00294B12"/>
    <w:rsid w:val="00295A87"/>
    <w:rsid w:val="002972A9"/>
    <w:rsid w:val="002A4D3F"/>
    <w:rsid w:val="002C1868"/>
    <w:rsid w:val="002C32FA"/>
    <w:rsid w:val="002C5CEB"/>
    <w:rsid w:val="002D648D"/>
    <w:rsid w:val="002D6DAD"/>
    <w:rsid w:val="002D735B"/>
    <w:rsid w:val="002D738A"/>
    <w:rsid w:val="002E332C"/>
    <w:rsid w:val="002E36D9"/>
    <w:rsid w:val="002E4037"/>
    <w:rsid w:val="002E4670"/>
    <w:rsid w:val="002E510C"/>
    <w:rsid w:val="002E7F5E"/>
    <w:rsid w:val="002E7FC4"/>
    <w:rsid w:val="002F5877"/>
    <w:rsid w:val="002F7EEE"/>
    <w:rsid w:val="00301CB4"/>
    <w:rsid w:val="00313342"/>
    <w:rsid w:val="00314DA5"/>
    <w:rsid w:val="0032008F"/>
    <w:rsid w:val="00321A15"/>
    <w:rsid w:val="00322CF8"/>
    <w:rsid w:val="003240ED"/>
    <w:rsid w:val="00325FEC"/>
    <w:rsid w:val="00327287"/>
    <w:rsid w:val="00327B2C"/>
    <w:rsid w:val="003308AA"/>
    <w:rsid w:val="00331747"/>
    <w:rsid w:val="00331B35"/>
    <w:rsid w:val="003324C7"/>
    <w:rsid w:val="00344548"/>
    <w:rsid w:val="00346136"/>
    <w:rsid w:val="00346829"/>
    <w:rsid w:val="00347FA1"/>
    <w:rsid w:val="0035312F"/>
    <w:rsid w:val="003550A4"/>
    <w:rsid w:val="0036067B"/>
    <w:rsid w:val="00361B85"/>
    <w:rsid w:val="00363BC4"/>
    <w:rsid w:val="0036501C"/>
    <w:rsid w:val="0038086C"/>
    <w:rsid w:val="003812B3"/>
    <w:rsid w:val="0038173D"/>
    <w:rsid w:val="00381A9D"/>
    <w:rsid w:val="00383807"/>
    <w:rsid w:val="003852BE"/>
    <w:rsid w:val="00390D23"/>
    <w:rsid w:val="00394487"/>
    <w:rsid w:val="0039740E"/>
    <w:rsid w:val="003A6C89"/>
    <w:rsid w:val="003B0207"/>
    <w:rsid w:val="003B692A"/>
    <w:rsid w:val="003B6D1A"/>
    <w:rsid w:val="003C07F2"/>
    <w:rsid w:val="003C2C43"/>
    <w:rsid w:val="003C2FA0"/>
    <w:rsid w:val="003C5317"/>
    <w:rsid w:val="003D207D"/>
    <w:rsid w:val="003D2B3D"/>
    <w:rsid w:val="003D7621"/>
    <w:rsid w:val="003D78B3"/>
    <w:rsid w:val="003E667C"/>
    <w:rsid w:val="003E68C9"/>
    <w:rsid w:val="003F52EE"/>
    <w:rsid w:val="003F7B01"/>
    <w:rsid w:val="00402D08"/>
    <w:rsid w:val="00405404"/>
    <w:rsid w:val="00430388"/>
    <w:rsid w:val="004321EE"/>
    <w:rsid w:val="00432450"/>
    <w:rsid w:val="0043252A"/>
    <w:rsid w:val="00432B68"/>
    <w:rsid w:val="004371A4"/>
    <w:rsid w:val="00443014"/>
    <w:rsid w:val="004440B2"/>
    <w:rsid w:val="004457E4"/>
    <w:rsid w:val="00450D2E"/>
    <w:rsid w:val="00452611"/>
    <w:rsid w:val="004628E0"/>
    <w:rsid w:val="004648C4"/>
    <w:rsid w:val="00464F1B"/>
    <w:rsid w:val="004651EB"/>
    <w:rsid w:val="004661B6"/>
    <w:rsid w:val="0047221B"/>
    <w:rsid w:val="00472997"/>
    <w:rsid w:val="00475779"/>
    <w:rsid w:val="00475972"/>
    <w:rsid w:val="00480FB7"/>
    <w:rsid w:val="00482EE1"/>
    <w:rsid w:val="00484E65"/>
    <w:rsid w:val="00492167"/>
    <w:rsid w:val="004A0594"/>
    <w:rsid w:val="004A3E3C"/>
    <w:rsid w:val="004B026B"/>
    <w:rsid w:val="004B1B1D"/>
    <w:rsid w:val="004B2D31"/>
    <w:rsid w:val="004B3BFA"/>
    <w:rsid w:val="004C3443"/>
    <w:rsid w:val="004C40E2"/>
    <w:rsid w:val="004C6AA9"/>
    <w:rsid w:val="004D2157"/>
    <w:rsid w:val="004D44E8"/>
    <w:rsid w:val="004E18A4"/>
    <w:rsid w:val="004E3102"/>
    <w:rsid w:val="004E349A"/>
    <w:rsid w:val="004E7662"/>
    <w:rsid w:val="004F0ADC"/>
    <w:rsid w:val="004F11A4"/>
    <w:rsid w:val="004F1B8D"/>
    <w:rsid w:val="005011D4"/>
    <w:rsid w:val="00501256"/>
    <w:rsid w:val="00503244"/>
    <w:rsid w:val="00505665"/>
    <w:rsid w:val="00510E43"/>
    <w:rsid w:val="00511788"/>
    <w:rsid w:val="0052393F"/>
    <w:rsid w:val="00523B4E"/>
    <w:rsid w:val="00524206"/>
    <w:rsid w:val="00526CEE"/>
    <w:rsid w:val="00526EB1"/>
    <w:rsid w:val="00526EFC"/>
    <w:rsid w:val="00527DAA"/>
    <w:rsid w:val="0053445C"/>
    <w:rsid w:val="00535258"/>
    <w:rsid w:val="00537F29"/>
    <w:rsid w:val="005443D5"/>
    <w:rsid w:val="00545715"/>
    <w:rsid w:val="0055129C"/>
    <w:rsid w:val="005536BD"/>
    <w:rsid w:val="005574B6"/>
    <w:rsid w:val="00564532"/>
    <w:rsid w:val="005670DD"/>
    <w:rsid w:val="00574C85"/>
    <w:rsid w:val="005764AD"/>
    <w:rsid w:val="00580ABA"/>
    <w:rsid w:val="0058312A"/>
    <w:rsid w:val="0059085F"/>
    <w:rsid w:val="00590D69"/>
    <w:rsid w:val="00591705"/>
    <w:rsid w:val="00595519"/>
    <w:rsid w:val="005A0702"/>
    <w:rsid w:val="005A38F2"/>
    <w:rsid w:val="005A769D"/>
    <w:rsid w:val="005B23F3"/>
    <w:rsid w:val="005B4627"/>
    <w:rsid w:val="005B6734"/>
    <w:rsid w:val="005B725B"/>
    <w:rsid w:val="005C0D14"/>
    <w:rsid w:val="005C20AA"/>
    <w:rsid w:val="005C2F69"/>
    <w:rsid w:val="005C443F"/>
    <w:rsid w:val="005C4B6B"/>
    <w:rsid w:val="005C7428"/>
    <w:rsid w:val="005C7F8F"/>
    <w:rsid w:val="005D5173"/>
    <w:rsid w:val="005D5355"/>
    <w:rsid w:val="005D68F8"/>
    <w:rsid w:val="005E016F"/>
    <w:rsid w:val="005E371F"/>
    <w:rsid w:val="005E38DC"/>
    <w:rsid w:val="005E393E"/>
    <w:rsid w:val="005E3AA3"/>
    <w:rsid w:val="005E4986"/>
    <w:rsid w:val="005E4C72"/>
    <w:rsid w:val="005E7675"/>
    <w:rsid w:val="005E7BAB"/>
    <w:rsid w:val="005F0BEB"/>
    <w:rsid w:val="005F2021"/>
    <w:rsid w:val="005F38B5"/>
    <w:rsid w:val="005F5506"/>
    <w:rsid w:val="005F60EA"/>
    <w:rsid w:val="00600DA3"/>
    <w:rsid w:val="00601291"/>
    <w:rsid w:val="00607B67"/>
    <w:rsid w:val="00620376"/>
    <w:rsid w:val="0062092E"/>
    <w:rsid w:val="0062122D"/>
    <w:rsid w:val="00622497"/>
    <w:rsid w:val="00624611"/>
    <w:rsid w:val="00626845"/>
    <w:rsid w:val="00626A99"/>
    <w:rsid w:val="0062773B"/>
    <w:rsid w:val="0063559B"/>
    <w:rsid w:val="00635665"/>
    <w:rsid w:val="006415D2"/>
    <w:rsid w:val="0064289A"/>
    <w:rsid w:val="006433E3"/>
    <w:rsid w:val="00644B2C"/>
    <w:rsid w:val="00645CBD"/>
    <w:rsid w:val="006553A8"/>
    <w:rsid w:val="006553D4"/>
    <w:rsid w:val="006568EA"/>
    <w:rsid w:val="00670905"/>
    <w:rsid w:val="006730FF"/>
    <w:rsid w:val="006752CF"/>
    <w:rsid w:val="00680B24"/>
    <w:rsid w:val="0068121F"/>
    <w:rsid w:val="00683D1C"/>
    <w:rsid w:val="0068488D"/>
    <w:rsid w:val="006864CF"/>
    <w:rsid w:val="006867B5"/>
    <w:rsid w:val="006870BF"/>
    <w:rsid w:val="006872E6"/>
    <w:rsid w:val="006916B7"/>
    <w:rsid w:val="0069322A"/>
    <w:rsid w:val="00694355"/>
    <w:rsid w:val="006978A5"/>
    <w:rsid w:val="006A7BA2"/>
    <w:rsid w:val="006B47B2"/>
    <w:rsid w:val="006B72D5"/>
    <w:rsid w:val="006C2075"/>
    <w:rsid w:val="006C37AE"/>
    <w:rsid w:val="006C7430"/>
    <w:rsid w:val="006D00A1"/>
    <w:rsid w:val="006D06A9"/>
    <w:rsid w:val="006D228D"/>
    <w:rsid w:val="006D33D6"/>
    <w:rsid w:val="006D3496"/>
    <w:rsid w:val="006D4150"/>
    <w:rsid w:val="006D7302"/>
    <w:rsid w:val="006E117D"/>
    <w:rsid w:val="006E1761"/>
    <w:rsid w:val="006E1A8C"/>
    <w:rsid w:val="006E2034"/>
    <w:rsid w:val="006E39C8"/>
    <w:rsid w:val="006E3F42"/>
    <w:rsid w:val="006E53F8"/>
    <w:rsid w:val="006E79BA"/>
    <w:rsid w:val="006E7C0D"/>
    <w:rsid w:val="006F0F48"/>
    <w:rsid w:val="006F146D"/>
    <w:rsid w:val="006F244A"/>
    <w:rsid w:val="006F2902"/>
    <w:rsid w:val="006F73D5"/>
    <w:rsid w:val="00703AD8"/>
    <w:rsid w:val="00704119"/>
    <w:rsid w:val="00707DBF"/>
    <w:rsid w:val="0071144D"/>
    <w:rsid w:val="007115FB"/>
    <w:rsid w:val="00711B64"/>
    <w:rsid w:val="00713057"/>
    <w:rsid w:val="007149C9"/>
    <w:rsid w:val="00714DA0"/>
    <w:rsid w:val="007153C2"/>
    <w:rsid w:val="00716782"/>
    <w:rsid w:val="00717A27"/>
    <w:rsid w:val="0072466C"/>
    <w:rsid w:val="00724966"/>
    <w:rsid w:val="007258FA"/>
    <w:rsid w:val="00726550"/>
    <w:rsid w:val="007313BE"/>
    <w:rsid w:val="007326CC"/>
    <w:rsid w:val="00734167"/>
    <w:rsid w:val="00735820"/>
    <w:rsid w:val="00740D41"/>
    <w:rsid w:val="007464FE"/>
    <w:rsid w:val="007473AF"/>
    <w:rsid w:val="007546C3"/>
    <w:rsid w:val="0075727C"/>
    <w:rsid w:val="007601C8"/>
    <w:rsid w:val="00760E86"/>
    <w:rsid w:val="00767540"/>
    <w:rsid w:val="007679A4"/>
    <w:rsid w:val="007708FC"/>
    <w:rsid w:val="007779B3"/>
    <w:rsid w:val="00782137"/>
    <w:rsid w:val="007827FE"/>
    <w:rsid w:val="007834B5"/>
    <w:rsid w:val="00787BB1"/>
    <w:rsid w:val="007948D5"/>
    <w:rsid w:val="0079562A"/>
    <w:rsid w:val="00795D3D"/>
    <w:rsid w:val="007A311D"/>
    <w:rsid w:val="007A3A2E"/>
    <w:rsid w:val="007A484E"/>
    <w:rsid w:val="007A4A92"/>
    <w:rsid w:val="007B0917"/>
    <w:rsid w:val="007B12A9"/>
    <w:rsid w:val="007B1FE7"/>
    <w:rsid w:val="007B262B"/>
    <w:rsid w:val="007B2FB7"/>
    <w:rsid w:val="007B3E53"/>
    <w:rsid w:val="007B4C60"/>
    <w:rsid w:val="007B63C2"/>
    <w:rsid w:val="007B6CCF"/>
    <w:rsid w:val="007B7B0D"/>
    <w:rsid w:val="007C084C"/>
    <w:rsid w:val="007C2968"/>
    <w:rsid w:val="007C3043"/>
    <w:rsid w:val="007C56F7"/>
    <w:rsid w:val="007C5858"/>
    <w:rsid w:val="007C6C29"/>
    <w:rsid w:val="007D0A95"/>
    <w:rsid w:val="007D0C7E"/>
    <w:rsid w:val="007D10EC"/>
    <w:rsid w:val="007D2F55"/>
    <w:rsid w:val="007D3C36"/>
    <w:rsid w:val="007D65C6"/>
    <w:rsid w:val="007D69CE"/>
    <w:rsid w:val="007D72A2"/>
    <w:rsid w:val="007E1481"/>
    <w:rsid w:val="007E663C"/>
    <w:rsid w:val="007F10CA"/>
    <w:rsid w:val="007F21FA"/>
    <w:rsid w:val="007F238F"/>
    <w:rsid w:val="007F2C36"/>
    <w:rsid w:val="007F37EE"/>
    <w:rsid w:val="007F3BBD"/>
    <w:rsid w:val="007F3C96"/>
    <w:rsid w:val="007F669C"/>
    <w:rsid w:val="007F7041"/>
    <w:rsid w:val="008132D6"/>
    <w:rsid w:val="00813392"/>
    <w:rsid w:val="00816A3B"/>
    <w:rsid w:val="00817087"/>
    <w:rsid w:val="008171D8"/>
    <w:rsid w:val="008179F2"/>
    <w:rsid w:val="00817B5B"/>
    <w:rsid w:val="008225F2"/>
    <w:rsid w:val="0082279D"/>
    <w:rsid w:val="00825774"/>
    <w:rsid w:val="00826009"/>
    <w:rsid w:val="00827334"/>
    <w:rsid w:val="008320CD"/>
    <w:rsid w:val="008336A8"/>
    <w:rsid w:val="00834815"/>
    <w:rsid w:val="00835206"/>
    <w:rsid w:val="008374CD"/>
    <w:rsid w:val="00841CEC"/>
    <w:rsid w:val="0084392E"/>
    <w:rsid w:val="00850B1E"/>
    <w:rsid w:val="008517DE"/>
    <w:rsid w:val="00854315"/>
    <w:rsid w:val="00855060"/>
    <w:rsid w:val="008552BF"/>
    <w:rsid w:val="00855CBD"/>
    <w:rsid w:val="00856DFA"/>
    <w:rsid w:val="008577C0"/>
    <w:rsid w:val="00865CBE"/>
    <w:rsid w:val="00865EDB"/>
    <w:rsid w:val="008705CD"/>
    <w:rsid w:val="00870880"/>
    <w:rsid w:val="0087137A"/>
    <w:rsid w:val="00872B5E"/>
    <w:rsid w:val="008746CA"/>
    <w:rsid w:val="008749F0"/>
    <w:rsid w:val="0087565E"/>
    <w:rsid w:val="00881FD3"/>
    <w:rsid w:val="00883C24"/>
    <w:rsid w:val="008848DD"/>
    <w:rsid w:val="0088608E"/>
    <w:rsid w:val="0088655A"/>
    <w:rsid w:val="00887647"/>
    <w:rsid w:val="0089276B"/>
    <w:rsid w:val="0089322E"/>
    <w:rsid w:val="00897280"/>
    <w:rsid w:val="0089790C"/>
    <w:rsid w:val="008A0C48"/>
    <w:rsid w:val="008A2021"/>
    <w:rsid w:val="008A253F"/>
    <w:rsid w:val="008A339A"/>
    <w:rsid w:val="008A499B"/>
    <w:rsid w:val="008A55E0"/>
    <w:rsid w:val="008A757C"/>
    <w:rsid w:val="008B020D"/>
    <w:rsid w:val="008C0C79"/>
    <w:rsid w:val="008C5EF9"/>
    <w:rsid w:val="008D1D16"/>
    <w:rsid w:val="008D25D9"/>
    <w:rsid w:val="008D67CE"/>
    <w:rsid w:val="008E0AE6"/>
    <w:rsid w:val="008E4FE4"/>
    <w:rsid w:val="008F0D1F"/>
    <w:rsid w:val="008F3719"/>
    <w:rsid w:val="008F741E"/>
    <w:rsid w:val="00900D35"/>
    <w:rsid w:val="00903E01"/>
    <w:rsid w:val="00903F63"/>
    <w:rsid w:val="00905718"/>
    <w:rsid w:val="009116BF"/>
    <w:rsid w:val="00912348"/>
    <w:rsid w:val="00912B9D"/>
    <w:rsid w:val="00912E9D"/>
    <w:rsid w:val="00913193"/>
    <w:rsid w:val="0092659D"/>
    <w:rsid w:val="009270EC"/>
    <w:rsid w:val="009317BE"/>
    <w:rsid w:val="0093188F"/>
    <w:rsid w:val="0093240A"/>
    <w:rsid w:val="009326A9"/>
    <w:rsid w:val="00933F88"/>
    <w:rsid w:val="0093424E"/>
    <w:rsid w:val="00936B5B"/>
    <w:rsid w:val="00937F8F"/>
    <w:rsid w:val="00947F9E"/>
    <w:rsid w:val="009529EB"/>
    <w:rsid w:val="00953762"/>
    <w:rsid w:val="00954941"/>
    <w:rsid w:val="009610A6"/>
    <w:rsid w:val="00961F2B"/>
    <w:rsid w:val="00962536"/>
    <w:rsid w:val="0096775D"/>
    <w:rsid w:val="0097399E"/>
    <w:rsid w:val="009773D6"/>
    <w:rsid w:val="00977F85"/>
    <w:rsid w:val="00982425"/>
    <w:rsid w:val="00984C1B"/>
    <w:rsid w:val="00986570"/>
    <w:rsid w:val="00990728"/>
    <w:rsid w:val="0099101D"/>
    <w:rsid w:val="00991F8C"/>
    <w:rsid w:val="00992273"/>
    <w:rsid w:val="009A01BD"/>
    <w:rsid w:val="009A1C15"/>
    <w:rsid w:val="009A325A"/>
    <w:rsid w:val="009A5B66"/>
    <w:rsid w:val="009C49CB"/>
    <w:rsid w:val="009C4A5A"/>
    <w:rsid w:val="009C7E18"/>
    <w:rsid w:val="009D16B9"/>
    <w:rsid w:val="009D1E20"/>
    <w:rsid w:val="009D25E6"/>
    <w:rsid w:val="009D28F1"/>
    <w:rsid w:val="009D5046"/>
    <w:rsid w:val="009D66AB"/>
    <w:rsid w:val="009E2171"/>
    <w:rsid w:val="009E4D6B"/>
    <w:rsid w:val="009E4DE2"/>
    <w:rsid w:val="009E554E"/>
    <w:rsid w:val="009E57D4"/>
    <w:rsid w:val="009E5D96"/>
    <w:rsid w:val="009E71DF"/>
    <w:rsid w:val="009F01F5"/>
    <w:rsid w:val="009F0C9B"/>
    <w:rsid w:val="009F101A"/>
    <w:rsid w:val="009F12FB"/>
    <w:rsid w:val="009F2015"/>
    <w:rsid w:val="009F5E45"/>
    <w:rsid w:val="009F639A"/>
    <w:rsid w:val="009F6621"/>
    <w:rsid w:val="009F6866"/>
    <w:rsid w:val="009F7A8E"/>
    <w:rsid w:val="00A009E7"/>
    <w:rsid w:val="00A02C85"/>
    <w:rsid w:val="00A06434"/>
    <w:rsid w:val="00A070B4"/>
    <w:rsid w:val="00A1526A"/>
    <w:rsid w:val="00A15414"/>
    <w:rsid w:val="00A160BE"/>
    <w:rsid w:val="00A20B7B"/>
    <w:rsid w:val="00A20C09"/>
    <w:rsid w:val="00A21B36"/>
    <w:rsid w:val="00A255E3"/>
    <w:rsid w:val="00A25635"/>
    <w:rsid w:val="00A3056C"/>
    <w:rsid w:val="00A3063C"/>
    <w:rsid w:val="00A309A0"/>
    <w:rsid w:val="00A33BBC"/>
    <w:rsid w:val="00A33E71"/>
    <w:rsid w:val="00A371D5"/>
    <w:rsid w:val="00A407FE"/>
    <w:rsid w:val="00A4318F"/>
    <w:rsid w:val="00A47DAD"/>
    <w:rsid w:val="00A523F6"/>
    <w:rsid w:val="00A559FB"/>
    <w:rsid w:val="00A56E90"/>
    <w:rsid w:val="00A61CAA"/>
    <w:rsid w:val="00A67610"/>
    <w:rsid w:val="00A70F91"/>
    <w:rsid w:val="00A807DE"/>
    <w:rsid w:val="00A83849"/>
    <w:rsid w:val="00A85CE3"/>
    <w:rsid w:val="00A93C95"/>
    <w:rsid w:val="00A94571"/>
    <w:rsid w:val="00A95969"/>
    <w:rsid w:val="00A95A4D"/>
    <w:rsid w:val="00A979AC"/>
    <w:rsid w:val="00AA02CF"/>
    <w:rsid w:val="00AA1CB4"/>
    <w:rsid w:val="00AA51A3"/>
    <w:rsid w:val="00AA55CE"/>
    <w:rsid w:val="00AB07C3"/>
    <w:rsid w:val="00AB2DFA"/>
    <w:rsid w:val="00AB570F"/>
    <w:rsid w:val="00AB57E2"/>
    <w:rsid w:val="00AC177A"/>
    <w:rsid w:val="00AC2239"/>
    <w:rsid w:val="00AC3F9E"/>
    <w:rsid w:val="00AC538F"/>
    <w:rsid w:val="00AC5EED"/>
    <w:rsid w:val="00AC676F"/>
    <w:rsid w:val="00AD7CEA"/>
    <w:rsid w:val="00AE2D34"/>
    <w:rsid w:val="00AE7AE3"/>
    <w:rsid w:val="00AF7502"/>
    <w:rsid w:val="00B02C75"/>
    <w:rsid w:val="00B05965"/>
    <w:rsid w:val="00B115E0"/>
    <w:rsid w:val="00B14453"/>
    <w:rsid w:val="00B15374"/>
    <w:rsid w:val="00B1695C"/>
    <w:rsid w:val="00B1759F"/>
    <w:rsid w:val="00B216D7"/>
    <w:rsid w:val="00B25887"/>
    <w:rsid w:val="00B25CCB"/>
    <w:rsid w:val="00B34868"/>
    <w:rsid w:val="00B37CC3"/>
    <w:rsid w:val="00B37DA2"/>
    <w:rsid w:val="00B40113"/>
    <w:rsid w:val="00B417CF"/>
    <w:rsid w:val="00B524ED"/>
    <w:rsid w:val="00B52732"/>
    <w:rsid w:val="00B527D2"/>
    <w:rsid w:val="00B53396"/>
    <w:rsid w:val="00B55AFC"/>
    <w:rsid w:val="00B56D8D"/>
    <w:rsid w:val="00B61142"/>
    <w:rsid w:val="00B6687A"/>
    <w:rsid w:val="00B7346B"/>
    <w:rsid w:val="00B734F0"/>
    <w:rsid w:val="00B7591D"/>
    <w:rsid w:val="00B77E7B"/>
    <w:rsid w:val="00B81F17"/>
    <w:rsid w:val="00B82236"/>
    <w:rsid w:val="00B913F4"/>
    <w:rsid w:val="00B93738"/>
    <w:rsid w:val="00B95321"/>
    <w:rsid w:val="00B97475"/>
    <w:rsid w:val="00B975F4"/>
    <w:rsid w:val="00BA0AA5"/>
    <w:rsid w:val="00BA2F57"/>
    <w:rsid w:val="00BA3CD5"/>
    <w:rsid w:val="00BA5458"/>
    <w:rsid w:val="00BA5641"/>
    <w:rsid w:val="00BB0877"/>
    <w:rsid w:val="00BB12A1"/>
    <w:rsid w:val="00BB2D00"/>
    <w:rsid w:val="00BB573B"/>
    <w:rsid w:val="00BB6D09"/>
    <w:rsid w:val="00BC02F4"/>
    <w:rsid w:val="00BC15EC"/>
    <w:rsid w:val="00BC19FC"/>
    <w:rsid w:val="00BC7940"/>
    <w:rsid w:val="00BD1700"/>
    <w:rsid w:val="00BD2829"/>
    <w:rsid w:val="00BD35D6"/>
    <w:rsid w:val="00BD6C6F"/>
    <w:rsid w:val="00BE19CC"/>
    <w:rsid w:val="00BE37B8"/>
    <w:rsid w:val="00BF0F96"/>
    <w:rsid w:val="00BF1D55"/>
    <w:rsid w:val="00BF1EE5"/>
    <w:rsid w:val="00BF4A2D"/>
    <w:rsid w:val="00BF5310"/>
    <w:rsid w:val="00BF5772"/>
    <w:rsid w:val="00BF6382"/>
    <w:rsid w:val="00BF6BC9"/>
    <w:rsid w:val="00C0310A"/>
    <w:rsid w:val="00C033D0"/>
    <w:rsid w:val="00C04054"/>
    <w:rsid w:val="00C13936"/>
    <w:rsid w:val="00C15922"/>
    <w:rsid w:val="00C1621C"/>
    <w:rsid w:val="00C20120"/>
    <w:rsid w:val="00C20D1E"/>
    <w:rsid w:val="00C263BF"/>
    <w:rsid w:val="00C3033E"/>
    <w:rsid w:val="00C32000"/>
    <w:rsid w:val="00C32003"/>
    <w:rsid w:val="00C3215C"/>
    <w:rsid w:val="00C35681"/>
    <w:rsid w:val="00C3654C"/>
    <w:rsid w:val="00C36960"/>
    <w:rsid w:val="00C403A5"/>
    <w:rsid w:val="00C40F4A"/>
    <w:rsid w:val="00C4116D"/>
    <w:rsid w:val="00C41554"/>
    <w:rsid w:val="00C42C85"/>
    <w:rsid w:val="00C452CA"/>
    <w:rsid w:val="00C505A4"/>
    <w:rsid w:val="00C515F0"/>
    <w:rsid w:val="00C51629"/>
    <w:rsid w:val="00C5181A"/>
    <w:rsid w:val="00C62649"/>
    <w:rsid w:val="00C637C4"/>
    <w:rsid w:val="00C65C83"/>
    <w:rsid w:val="00C65EC2"/>
    <w:rsid w:val="00C70C52"/>
    <w:rsid w:val="00C72E2B"/>
    <w:rsid w:val="00C730A0"/>
    <w:rsid w:val="00C76370"/>
    <w:rsid w:val="00C76914"/>
    <w:rsid w:val="00C80004"/>
    <w:rsid w:val="00C80077"/>
    <w:rsid w:val="00C84AF9"/>
    <w:rsid w:val="00C85C48"/>
    <w:rsid w:val="00C9002D"/>
    <w:rsid w:val="00C90F18"/>
    <w:rsid w:val="00C96087"/>
    <w:rsid w:val="00C967BC"/>
    <w:rsid w:val="00C96D9D"/>
    <w:rsid w:val="00C97965"/>
    <w:rsid w:val="00CA3847"/>
    <w:rsid w:val="00CA5B1C"/>
    <w:rsid w:val="00CA724F"/>
    <w:rsid w:val="00CA76DF"/>
    <w:rsid w:val="00CA7A64"/>
    <w:rsid w:val="00CB1A11"/>
    <w:rsid w:val="00CB3B58"/>
    <w:rsid w:val="00CB4AE6"/>
    <w:rsid w:val="00CB5961"/>
    <w:rsid w:val="00CC5773"/>
    <w:rsid w:val="00CD3A38"/>
    <w:rsid w:val="00CD564C"/>
    <w:rsid w:val="00CD73A5"/>
    <w:rsid w:val="00CE22EA"/>
    <w:rsid w:val="00CE55D7"/>
    <w:rsid w:val="00CE78EB"/>
    <w:rsid w:val="00CF1AAC"/>
    <w:rsid w:val="00CF31FA"/>
    <w:rsid w:val="00CF4F8E"/>
    <w:rsid w:val="00D022E1"/>
    <w:rsid w:val="00D05A4B"/>
    <w:rsid w:val="00D0712D"/>
    <w:rsid w:val="00D07D2B"/>
    <w:rsid w:val="00D10476"/>
    <w:rsid w:val="00D13A20"/>
    <w:rsid w:val="00D149B8"/>
    <w:rsid w:val="00D1596D"/>
    <w:rsid w:val="00D22213"/>
    <w:rsid w:val="00D22A32"/>
    <w:rsid w:val="00D2383D"/>
    <w:rsid w:val="00D268A2"/>
    <w:rsid w:val="00D328E1"/>
    <w:rsid w:val="00D33258"/>
    <w:rsid w:val="00D40B9E"/>
    <w:rsid w:val="00D432AC"/>
    <w:rsid w:val="00D450BA"/>
    <w:rsid w:val="00D50AB4"/>
    <w:rsid w:val="00D55171"/>
    <w:rsid w:val="00D560F1"/>
    <w:rsid w:val="00D601E4"/>
    <w:rsid w:val="00D602C9"/>
    <w:rsid w:val="00D631CC"/>
    <w:rsid w:val="00D66A6D"/>
    <w:rsid w:val="00D67024"/>
    <w:rsid w:val="00D67F9A"/>
    <w:rsid w:val="00D712AC"/>
    <w:rsid w:val="00D732E3"/>
    <w:rsid w:val="00D742AD"/>
    <w:rsid w:val="00D756AF"/>
    <w:rsid w:val="00D77AF7"/>
    <w:rsid w:val="00D77F5E"/>
    <w:rsid w:val="00D8081A"/>
    <w:rsid w:val="00D872E4"/>
    <w:rsid w:val="00D908E7"/>
    <w:rsid w:val="00D979AE"/>
    <w:rsid w:val="00DA3C15"/>
    <w:rsid w:val="00DA3F81"/>
    <w:rsid w:val="00DA5414"/>
    <w:rsid w:val="00DA7CB8"/>
    <w:rsid w:val="00DB14E8"/>
    <w:rsid w:val="00DB1711"/>
    <w:rsid w:val="00DB4912"/>
    <w:rsid w:val="00DB604C"/>
    <w:rsid w:val="00DC0AFE"/>
    <w:rsid w:val="00DC2D6E"/>
    <w:rsid w:val="00DC5171"/>
    <w:rsid w:val="00DC6386"/>
    <w:rsid w:val="00DD28EF"/>
    <w:rsid w:val="00DE0A75"/>
    <w:rsid w:val="00DE18FB"/>
    <w:rsid w:val="00DE512E"/>
    <w:rsid w:val="00DE72B2"/>
    <w:rsid w:val="00DE7496"/>
    <w:rsid w:val="00DF1B6A"/>
    <w:rsid w:val="00DF4456"/>
    <w:rsid w:val="00DF4AF8"/>
    <w:rsid w:val="00DF6A07"/>
    <w:rsid w:val="00E0123C"/>
    <w:rsid w:val="00E03E89"/>
    <w:rsid w:val="00E059CD"/>
    <w:rsid w:val="00E05FB6"/>
    <w:rsid w:val="00E06B81"/>
    <w:rsid w:val="00E07BDA"/>
    <w:rsid w:val="00E10CAF"/>
    <w:rsid w:val="00E120FF"/>
    <w:rsid w:val="00E12232"/>
    <w:rsid w:val="00E22975"/>
    <w:rsid w:val="00E22E52"/>
    <w:rsid w:val="00E2413D"/>
    <w:rsid w:val="00E30DEE"/>
    <w:rsid w:val="00E32E3B"/>
    <w:rsid w:val="00E33077"/>
    <w:rsid w:val="00E33FE1"/>
    <w:rsid w:val="00E4212D"/>
    <w:rsid w:val="00E42514"/>
    <w:rsid w:val="00E429FD"/>
    <w:rsid w:val="00E42C80"/>
    <w:rsid w:val="00E43A04"/>
    <w:rsid w:val="00E43CF5"/>
    <w:rsid w:val="00E528AB"/>
    <w:rsid w:val="00E544F0"/>
    <w:rsid w:val="00E56168"/>
    <w:rsid w:val="00E56459"/>
    <w:rsid w:val="00E61011"/>
    <w:rsid w:val="00E63E3A"/>
    <w:rsid w:val="00E677F7"/>
    <w:rsid w:val="00E67F67"/>
    <w:rsid w:val="00E71948"/>
    <w:rsid w:val="00E71D9F"/>
    <w:rsid w:val="00E80B06"/>
    <w:rsid w:val="00E81E0F"/>
    <w:rsid w:val="00E873F2"/>
    <w:rsid w:val="00E9046B"/>
    <w:rsid w:val="00E9249D"/>
    <w:rsid w:val="00E92741"/>
    <w:rsid w:val="00EA4BA7"/>
    <w:rsid w:val="00EA5835"/>
    <w:rsid w:val="00EA585A"/>
    <w:rsid w:val="00EB0D59"/>
    <w:rsid w:val="00EB1974"/>
    <w:rsid w:val="00EB63D9"/>
    <w:rsid w:val="00EB6903"/>
    <w:rsid w:val="00EC0953"/>
    <w:rsid w:val="00EC3B05"/>
    <w:rsid w:val="00EC4BF7"/>
    <w:rsid w:val="00ED11CE"/>
    <w:rsid w:val="00ED2BD7"/>
    <w:rsid w:val="00ED7D0B"/>
    <w:rsid w:val="00EE2769"/>
    <w:rsid w:val="00EE3172"/>
    <w:rsid w:val="00EE3E4A"/>
    <w:rsid w:val="00EE5A30"/>
    <w:rsid w:val="00EE6121"/>
    <w:rsid w:val="00EF18DF"/>
    <w:rsid w:val="00EF39FC"/>
    <w:rsid w:val="00EF738B"/>
    <w:rsid w:val="00EF7DD5"/>
    <w:rsid w:val="00F0001B"/>
    <w:rsid w:val="00F11EFD"/>
    <w:rsid w:val="00F13E42"/>
    <w:rsid w:val="00F15A7C"/>
    <w:rsid w:val="00F22004"/>
    <w:rsid w:val="00F22C29"/>
    <w:rsid w:val="00F2316E"/>
    <w:rsid w:val="00F31B02"/>
    <w:rsid w:val="00F34A86"/>
    <w:rsid w:val="00F35E4F"/>
    <w:rsid w:val="00F40D6D"/>
    <w:rsid w:val="00F44603"/>
    <w:rsid w:val="00F504D1"/>
    <w:rsid w:val="00F553B7"/>
    <w:rsid w:val="00F56D6C"/>
    <w:rsid w:val="00F56DB2"/>
    <w:rsid w:val="00F60433"/>
    <w:rsid w:val="00F62AAE"/>
    <w:rsid w:val="00F632A9"/>
    <w:rsid w:val="00F6348D"/>
    <w:rsid w:val="00F64A90"/>
    <w:rsid w:val="00F65EF7"/>
    <w:rsid w:val="00F74CEA"/>
    <w:rsid w:val="00F76A78"/>
    <w:rsid w:val="00F8334E"/>
    <w:rsid w:val="00F85D62"/>
    <w:rsid w:val="00F91B79"/>
    <w:rsid w:val="00F91E6A"/>
    <w:rsid w:val="00F962D2"/>
    <w:rsid w:val="00FA0B98"/>
    <w:rsid w:val="00FA592A"/>
    <w:rsid w:val="00FA65F7"/>
    <w:rsid w:val="00FA7BE6"/>
    <w:rsid w:val="00FB1D27"/>
    <w:rsid w:val="00FB2791"/>
    <w:rsid w:val="00FC206F"/>
    <w:rsid w:val="00FC3A09"/>
    <w:rsid w:val="00FC6932"/>
    <w:rsid w:val="00FC7678"/>
    <w:rsid w:val="00FD0EE7"/>
    <w:rsid w:val="00FD2307"/>
    <w:rsid w:val="00FD3C59"/>
    <w:rsid w:val="00FD55AC"/>
    <w:rsid w:val="00FD7750"/>
    <w:rsid w:val="00FD7C24"/>
    <w:rsid w:val="00FE38C7"/>
    <w:rsid w:val="00FE5B52"/>
    <w:rsid w:val="00FF1E87"/>
    <w:rsid w:val="00FF327D"/>
    <w:rsid w:val="00FF3D72"/>
    <w:rsid w:val="00FF715D"/>
    <w:rsid w:val="00FF769D"/>
    <w:rsid w:val="00FF7D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62F4"/>
  <w15:docId w15:val="{94AE9F39-757D-4403-B346-1DAED60E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829"/>
    <w:pPr>
      <w:spacing w:after="200" w:line="276" w:lineRule="auto"/>
    </w:pPr>
    <w:rPr>
      <w:rFonts w:ascii="Calibri" w:eastAsia="Calibri" w:hAnsi="Calibri" w:cs="Times New Roman"/>
    </w:rPr>
  </w:style>
  <w:style w:type="paragraph" w:styleId="1">
    <w:name w:val="heading 1"/>
    <w:basedOn w:val="a0"/>
    <w:next w:val="a0"/>
    <w:link w:val="10"/>
    <w:uiPriority w:val="9"/>
    <w:qFormat/>
    <w:rsid w:val="005917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5917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46829"/>
    <w:pPr>
      <w:ind w:left="720"/>
      <w:contextualSpacing/>
    </w:pPr>
  </w:style>
  <w:style w:type="paragraph" w:styleId="a5">
    <w:name w:val="Normal (Web)"/>
    <w:aliases w:val="Обычный (Web)"/>
    <w:basedOn w:val="a0"/>
    <w:link w:val="a6"/>
    <w:uiPriority w:val="99"/>
    <w:unhideWhenUsed/>
    <w:rsid w:val="003468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346829"/>
  </w:style>
  <w:style w:type="character" w:styleId="a7">
    <w:name w:val="Strong"/>
    <w:basedOn w:val="a1"/>
    <w:uiPriority w:val="22"/>
    <w:qFormat/>
    <w:rsid w:val="00346829"/>
    <w:rPr>
      <w:b/>
      <w:bCs/>
    </w:rPr>
  </w:style>
  <w:style w:type="paragraph" w:customStyle="1" w:styleId="ConsPlusNormal">
    <w:name w:val="ConsPlusNormal"/>
    <w:rsid w:val="003468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бычный (веб) Знак"/>
    <w:aliases w:val="Обычный (Web) Знак"/>
    <w:basedOn w:val="a1"/>
    <w:link w:val="a5"/>
    <w:uiPriority w:val="99"/>
    <w:locked/>
    <w:rsid w:val="00346829"/>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59170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591705"/>
    <w:rPr>
      <w:rFonts w:asciiTheme="majorHAnsi" w:eastAsiaTheme="majorEastAsia" w:hAnsiTheme="majorHAnsi" w:cstheme="majorBidi"/>
      <w:color w:val="2E74B5" w:themeColor="accent1" w:themeShade="BF"/>
      <w:sz w:val="26"/>
      <w:szCs w:val="26"/>
    </w:rPr>
  </w:style>
  <w:style w:type="paragraph" w:styleId="a8">
    <w:name w:val="Balloon Text"/>
    <w:basedOn w:val="a0"/>
    <w:link w:val="a9"/>
    <w:uiPriority w:val="99"/>
    <w:semiHidden/>
    <w:unhideWhenUsed/>
    <w:rsid w:val="00591705"/>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591705"/>
    <w:rPr>
      <w:rFonts w:ascii="Segoe UI" w:eastAsia="Calibri" w:hAnsi="Segoe UI" w:cs="Segoe UI"/>
      <w:sz w:val="18"/>
      <w:szCs w:val="18"/>
    </w:rPr>
  </w:style>
  <w:style w:type="paragraph" w:styleId="HTML">
    <w:name w:val="HTML Preformatted"/>
    <w:basedOn w:val="a0"/>
    <w:link w:val="HTML0"/>
    <w:uiPriority w:val="99"/>
    <w:unhideWhenUsed/>
    <w:rsid w:val="00165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65F7D"/>
    <w:rPr>
      <w:rFonts w:ascii="Courier New" w:eastAsia="Times New Roman" w:hAnsi="Courier New" w:cs="Courier New"/>
      <w:sz w:val="20"/>
      <w:szCs w:val="20"/>
      <w:lang w:eastAsia="ru-RU"/>
    </w:rPr>
  </w:style>
  <w:style w:type="character" w:customStyle="1" w:styleId="datepr">
    <w:name w:val="datepr"/>
    <w:basedOn w:val="a1"/>
    <w:rsid w:val="00E61011"/>
  </w:style>
  <w:style w:type="character" w:customStyle="1" w:styleId="number">
    <w:name w:val="number"/>
    <w:basedOn w:val="a1"/>
    <w:rsid w:val="00E61011"/>
  </w:style>
  <w:style w:type="character" w:styleId="aa">
    <w:name w:val="Hyperlink"/>
    <w:basedOn w:val="a1"/>
    <w:uiPriority w:val="99"/>
    <w:unhideWhenUsed/>
    <w:rsid w:val="00865CBE"/>
    <w:rPr>
      <w:color w:val="0000FF"/>
      <w:u w:val="single"/>
    </w:rPr>
  </w:style>
  <w:style w:type="paragraph" w:customStyle="1" w:styleId="newncpi">
    <w:name w:val="newncpi"/>
    <w:basedOn w:val="a0"/>
    <w:rsid w:val="00903F63"/>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Placeholder Text"/>
    <w:basedOn w:val="a1"/>
    <w:uiPriority w:val="99"/>
    <w:semiHidden/>
    <w:rsid w:val="006553A8"/>
    <w:rPr>
      <w:color w:val="808080"/>
    </w:rPr>
  </w:style>
  <w:style w:type="character" w:styleId="ac">
    <w:name w:val="Emphasis"/>
    <w:basedOn w:val="a1"/>
    <w:uiPriority w:val="20"/>
    <w:qFormat/>
    <w:rsid w:val="001A4A48"/>
    <w:rPr>
      <w:i/>
      <w:iCs/>
    </w:rPr>
  </w:style>
  <w:style w:type="paragraph" w:styleId="ad">
    <w:name w:val="header"/>
    <w:basedOn w:val="a0"/>
    <w:link w:val="ae"/>
    <w:uiPriority w:val="99"/>
    <w:unhideWhenUsed/>
    <w:rsid w:val="00261867"/>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261867"/>
    <w:rPr>
      <w:rFonts w:ascii="Calibri" w:eastAsia="Calibri" w:hAnsi="Calibri" w:cs="Times New Roman"/>
    </w:rPr>
  </w:style>
  <w:style w:type="paragraph" w:styleId="af">
    <w:name w:val="footer"/>
    <w:basedOn w:val="a0"/>
    <w:link w:val="af0"/>
    <w:uiPriority w:val="99"/>
    <w:unhideWhenUsed/>
    <w:rsid w:val="00261867"/>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261867"/>
    <w:rPr>
      <w:rFonts w:ascii="Calibri" w:eastAsia="Calibri" w:hAnsi="Calibri" w:cs="Times New Roman"/>
    </w:rPr>
  </w:style>
  <w:style w:type="paragraph" w:styleId="21">
    <w:name w:val="Body Text Indent 2"/>
    <w:basedOn w:val="a0"/>
    <w:link w:val="22"/>
    <w:rsid w:val="002615CD"/>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1"/>
    <w:link w:val="21"/>
    <w:rsid w:val="002615CD"/>
    <w:rPr>
      <w:rFonts w:ascii="Times New Roman" w:eastAsia="Times New Roman" w:hAnsi="Times New Roman" w:cs="Times New Roman"/>
      <w:sz w:val="24"/>
      <w:szCs w:val="24"/>
      <w:lang w:eastAsia="ru-RU"/>
    </w:rPr>
  </w:style>
  <w:style w:type="paragraph" w:customStyle="1" w:styleId="af1">
    <w:name w:val="ТАБЛИЦА"/>
    <w:next w:val="a0"/>
    <w:autoRedefine/>
    <w:uiPriority w:val="99"/>
    <w:rsid w:val="00344548"/>
    <w:pPr>
      <w:spacing w:after="0" w:line="360" w:lineRule="auto"/>
    </w:pPr>
    <w:rPr>
      <w:rFonts w:ascii="Times New Roman" w:eastAsia="Times New Roman" w:hAnsi="Times New Roman" w:cs="Times New Roman"/>
      <w:color w:val="000000"/>
      <w:sz w:val="20"/>
      <w:szCs w:val="20"/>
      <w:lang w:eastAsia="ru-RU"/>
    </w:rPr>
  </w:style>
  <w:style w:type="table" w:styleId="af2">
    <w:name w:val="Table Grid"/>
    <w:basedOn w:val="a2"/>
    <w:uiPriority w:val="39"/>
    <w:rsid w:val="00202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лит"/>
    <w:autoRedefine/>
    <w:uiPriority w:val="99"/>
    <w:rsid w:val="004E18A4"/>
    <w:pPr>
      <w:numPr>
        <w:numId w:val="31"/>
      </w:numPr>
      <w:tabs>
        <w:tab w:val="clear" w:pos="0"/>
        <w:tab w:val="num" w:pos="360"/>
      </w:tabs>
      <w:spacing w:after="0" w:line="360" w:lineRule="auto"/>
      <w:jc w:val="both"/>
    </w:pPr>
    <w:rPr>
      <w:rFonts w:ascii="Times New Roman" w:eastAsia="Times New Roman" w:hAnsi="Times New Roman" w:cs="Times New Roman"/>
      <w:sz w:val="28"/>
      <w:szCs w:val="28"/>
      <w:lang w:eastAsia="ru-RU"/>
    </w:rPr>
  </w:style>
  <w:style w:type="paragraph" w:styleId="3">
    <w:name w:val="Body Text Indent 3"/>
    <w:basedOn w:val="a0"/>
    <w:link w:val="30"/>
    <w:uiPriority w:val="99"/>
    <w:semiHidden/>
    <w:unhideWhenUsed/>
    <w:rsid w:val="0039740E"/>
    <w:pPr>
      <w:spacing w:after="120"/>
      <w:ind w:left="283"/>
    </w:pPr>
    <w:rPr>
      <w:sz w:val="16"/>
      <w:szCs w:val="16"/>
    </w:rPr>
  </w:style>
  <w:style w:type="character" w:customStyle="1" w:styleId="30">
    <w:name w:val="Основной текст с отступом 3 Знак"/>
    <w:basedOn w:val="a1"/>
    <w:link w:val="3"/>
    <w:uiPriority w:val="99"/>
    <w:semiHidden/>
    <w:rsid w:val="0039740E"/>
    <w:rPr>
      <w:rFonts w:ascii="Calibri" w:eastAsia="Calibri" w:hAnsi="Calibri" w:cs="Times New Roman"/>
      <w:sz w:val="16"/>
      <w:szCs w:val="16"/>
    </w:rPr>
  </w:style>
  <w:style w:type="paragraph" w:styleId="31">
    <w:name w:val="Body Text 3"/>
    <w:basedOn w:val="a0"/>
    <w:link w:val="32"/>
    <w:rsid w:val="0039740E"/>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1"/>
    <w:link w:val="31"/>
    <w:rsid w:val="0039740E"/>
    <w:rPr>
      <w:rFonts w:ascii="Times New Roman" w:eastAsia="Times New Roman" w:hAnsi="Times New Roman" w:cs="Times New Roman"/>
      <w:sz w:val="16"/>
      <w:szCs w:val="16"/>
      <w:lang w:eastAsia="ru-RU"/>
    </w:rPr>
  </w:style>
  <w:style w:type="character" w:customStyle="1" w:styleId="af3">
    <w:name w:val="Основной текст_"/>
    <w:link w:val="41"/>
    <w:rsid w:val="0039740E"/>
    <w:rPr>
      <w:sz w:val="26"/>
      <w:szCs w:val="26"/>
      <w:shd w:val="clear" w:color="auto" w:fill="FFFFFF"/>
    </w:rPr>
  </w:style>
  <w:style w:type="character" w:customStyle="1" w:styleId="8">
    <w:name w:val="Основной текст8"/>
    <w:rsid w:val="0039740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41">
    <w:name w:val="Основной текст41"/>
    <w:basedOn w:val="a0"/>
    <w:link w:val="af3"/>
    <w:rsid w:val="0039740E"/>
    <w:pPr>
      <w:widowControl w:val="0"/>
      <w:shd w:val="clear" w:color="auto" w:fill="FFFFFF"/>
      <w:spacing w:after="120" w:line="0" w:lineRule="atLeast"/>
      <w:jc w:val="both"/>
    </w:pPr>
    <w:rPr>
      <w:rFonts w:asciiTheme="minorHAnsi" w:eastAsiaTheme="minorHAnsi" w:hAnsiTheme="minorHAnsi" w:cstheme="minorBidi"/>
      <w:sz w:val="26"/>
      <w:szCs w:val="26"/>
    </w:rPr>
  </w:style>
  <w:style w:type="character" w:customStyle="1" w:styleId="af4">
    <w:name w:val="Подпись к таблице"/>
    <w:rsid w:val="00574C8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3">
    <w:name w:val="Основной текст2"/>
    <w:rsid w:val="008A202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210">
    <w:name w:val="Основной текст21"/>
    <w:rsid w:val="008A202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4pt">
    <w:name w:val="Основной текст + 4 pt"/>
    <w:rsid w:val="008A202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24">
    <w:name w:val="Основной текст (2)"/>
    <w:rsid w:val="00DE0A7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28"/>
    <w:rsid w:val="00DE0A7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0438">
      <w:bodyDiv w:val="1"/>
      <w:marLeft w:val="0"/>
      <w:marRight w:val="0"/>
      <w:marTop w:val="0"/>
      <w:marBottom w:val="0"/>
      <w:divBdr>
        <w:top w:val="none" w:sz="0" w:space="0" w:color="auto"/>
        <w:left w:val="none" w:sz="0" w:space="0" w:color="auto"/>
        <w:bottom w:val="none" w:sz="0" w:space="0" w:color="auto"/>
        <w:right w:val="none" w:sz="0" w:space="0" w:color="auto"/>
      </w:divBdr>
    </w:div>
    <w:div w:id="39939686">
      <w:bodyDiv w:val="1"/>
      <w:marLeft w:val="0"/>
      <w:marRight w:val="0"/>
      <w:marTop w:val="0"/>
      <w:marBottom w:val="0"/>
      <w:divBdr>
        <w:top w:val="none" w:sz="0" w:space="0" w:color="auto"/>
        <w:left w:val="none" w:sz="0" w:space="0" w:color="auto"/>
        <w:bottom w:val="none" w:sz="0" w:space="0" w:color="auto"/>
        <w:right w:val="none" w:sz="0" w:space="0" w:color="auto"/>
      </w:divBdr>
    </w:div>
    <w:div w:id="61417859">
      <w:bodyDiv w:val="1"/>
      <w:marLeft w:val="0"/>
      <w:marRight w:val="0"/>
      <w:marTop w:val="0"/>
      <w:marBottom w:val="0"/>
      <w:divBdr>
        <w:top w:val="none" w:sz="0" w:space="0" w:color="auto"/>
        <w:left w:val="none" w:sz="0" w:space="0" w:color="auto"/>
        <w:bottom w:val="none" w:sz="0" w:space="0" w:color="auto"/>
        <w:right w:val="none" w:sz="0" w:space="0" w:color="auto"/>
      </w:divBdr>
    </w:div>
    <w:div w:id="186910066">
      <w:bodyDiv w:val="1"/>
      <w:marLeft w:val="0"/>
      <w:marRight w:val="0"/>
      <w:marTop w:val="0"/>
      <w:marBottom w:val="0"/>
      <w:divBdr>
        <w:top w:val="none" w:sz="0" w:space="0" w:color="auto"/>
        <w:left w:val="none" w:sz="0" w:space="0" w:color="auto"/>
        <w:bottom w:val="none" w:sz="0" w:space="0" w:color="auto"/>
        <w:right w:val="none" w:sz="0" w:space="0" w:color="auto"/>
      </w:divBdr>
    </w:div>
    <w:div w:id="191067348">
      <w:bodyDiv w:val="1"/>
      <w:marLeft w:val="0"/>
      <w:marRight w:val="0"/>
      <w:marTop w:val="0"/>
      <w:marBottom w:val="0"/>
      <w:divBdr>
        <w:top w:val="none" w:sz="0" w:space="0" w:color="auto"/>
        <w:left w:val="none" w:sz="0" w:space="0" w:color="auto"/>
        <w:bottom w:val="none" w:sz="0" w:space="0" w:color="auto"/>
        <w:right w:val="none" w:sz="0" w:space="0" w:color="auto"/>
      </w:divBdr>
    </w:div>
    <w:div w:id="205800570">
      <w:bodyDiv w:val="1"/>
      <w:marLeft w:val="0"/>
      <w:marRight w:val="0"/>
      <w:marTop w:val="0"/>
      <w:marBottom w:val="0"/>
      <w:divBdr>
        <w:top w:val="none" w:sz="0" w:space="0" w:color="auto"/>
        <w:left w:val="none" w:sz="0" w:space="0" w:color="auto"/>
        <w:bottom w:val="none" w:sz="0" w:space="0" w:color="auto"/>
        <w:right w:val="none" w:sz="0" w:space="0" w:color="auto"/>
      </w:divBdr>
    </w:div>
    <w:div w:id="213390887">
      <w:bodyDiv w:val="1"/>
      <w:marLeft w:val="0"/>
      <w:marRight w:val="0"/>
      <w:marTop w:val="0"/>
      <w:marBottom w:val="0"/>
      <w:divBdr>
        <w:top w:val="none" w:sz="0" w:space="0" w:color="auto"/>
        <w:left w:val="none" w:sz="0" w:space="0" w:color="auto"/>
        <w:bottom w:val="none" w:sz="0" w:space="0" w:color="auto"/>
        <w:right w:val="none" w:sz="0" w:space="0" w:color="auto"/>
      </w:divBdr>
    </w:div>
    <w:div w:id="255602775">
      <w:bodyDiv w:val="1"/>
      <w:marLeft w:val="0"/>
      <w:marRight w:val="0"/>
      <w:marTop w:val="0"/>
      <w:marBottom w:val="0"/>
      <w:divBdr>
        <w:top w:val="none" w:sz="0" w:space="0" w:color="auto"/>
        <w:left w:val="none" w:sz="0" w:space="0" w:color="auto"/>
        <w:bottom w:val="none" w:sz="0" w:space="0" w:color="auto"/>
        <w:right w:val="none" w:sz="0" w:space="0" w:color="auto"/>
      </w:divBdr>
    </w:div>
    <w:div w:id="262811616">
      <w:bodyDiv w:val="1"/>
      <w:marLeft w:val="0"/>
      <w:marRight w:val="0"/>
      <w:marTop w:val="0"/>
      <w:marBottom w:val="0"/>
      <w:divBdr>
        <w:top w:val="none" w:sz="0" w:space="0" w:color="auto"/>
        <w:left w:val="none" w:sz="0" w:space="0" w:color="auto"/>
        <w:bottom w:val="none" w:sz="0" w:space="0" w:color="auto"/>
        <w:right w:val="none" w:sz="0" w:space="0" w:color="auto"/>
      </w:divBdr>
    </w:div>
    <w:div w:id="282539833">
      <w:bodyDiv w:val="1"/>
      <w:marLeft w:val="0"/>
      <w:marRight w:val="0"/>
      <w:marTop w:val="0"/>
      <w:marBottom w:val="0"/>
      <w:divBdr>
        <w:top w:val="none" w:sz="0" w:space="0" w:color="auto"/>
        <w:left w:val="none" w:sz="0" w:space="0" w:color="auto"/>
        <w:bottom w:val="none" w:sz="0" w:space="0" w:color="auto"/>
        <w:right w:val="none" w:sz="0" w:space="0" w:color="auto"/>
      </w:divBdr>
    </w:div>
    <w:div w:id="288126755">
      <w:bodyDiv w:val="1"/>
      <w:marLeft w:val="0"/>
      <w:marRight w:val="0"/>
      <w:marTop w:val="0"/>
      <w:marBottom w:val="0"/>
      <w:divBdr>
        <w:top w:val="none" w:sz="0" w:space="0" w:color="auto"/>
        <w:left w:val="none" w:sz="0" w:space="0" w:color="auto"/>
        <w:bottom w:val="none" w:sz="0" w:space="0" w:color="auto"/>
        <w:right w:val="none" w:sz="0" w:space="0" w:color="auto"/>
      </w:divBdr>
    </w:div>
    <w:div w:id="366687182">
      <w:bodyDiv w:val="1"/>
      <w:marLeft w:val="0"/>
      <w:marRight w:val="0"/>
      <w:marTop w:val="0"/>
      <w:marBottom w:val="0"/>
      <w:divBdr>
        <w:top w:val="none" w:sz="0" w:space="0" w:color="auto"/>
        <w:left w:val="none" w:sz="0" w:space="0" w:color="auto"/>
        <w:bottom w:val="none" w:sz="0" w:space="0" w:color="auto"/>
        <w:right w:val="none" w:sz="0" w:space="0" w:color="auto"/>
      </w:divBdr>
    </w:div>
    <w:div w:id="372734717">
      <w:bodyDiv w:val="1"/>
      <w:marLeft w:val="0"/>
      <w:marRight w:val="0"/>
      <w:marTop w:val="0"/>
      <w:marBottom w:val="0"/>
      <w:divBdr>
        <w:top w:val="none" w:sz="0" w:space="0" w:color="auto"/>
        <w:left w:val="none" w:sz="0" w:space="0" w:color="auto"/>
        <w:bottom w:val="none" w:sz="0" w:space="0" w:color="auto"/>
        <w:right w:val="none" w:sz="0" w:space="0" w:color="auto"/>
      </w:divBdr>
    </w:div>
    <w:div w:id="430856251">
      <w:bodyDiv w:val="1"/>
      <w:marLeft w:val="0"/>
      <w:marRight w:val="0"/>
      <w:marTop w:val="0"/>
      <w:marBottom w:val="0"/>
      <w:divBdr>
        <w:top w:val="none" w:sz="0" w:space="0" w:color="auto"/>
        <w:left w:val="none" w:sz="0" w:space="0" w:color="auto"/>
        <w:bottom w:val="none" w:sz="0" w:space="0" w:color="auto"/>
        <w:right w:val="none" w:sz="0" w:space="0" w:color="auto"/>
      </w:divBdr>
    </w:div>
    <w:div w:id="437801328">
      <w:bodyDiv w:val="1"/>
      <w:marLeft w:val="0"/>
      <w:marRight w:val="0"/>
      <w:marTop w:val="0"/>
      <w:marBottom w:val="0"/>
      <w:divBdr>
        <w:top w:val="none" w:sz="0" w:space="0" w:color="auto"/>
        <w:left w:val="none" w:sz="0" w:space="0" w:color="auto"/>
        <w:bottom w:val="none" w:sz="0" w:space="0" w:color="auto"/>
        <w:right w:val="none" w:sz="0" w:space="0" w:color="auto"/>
      </w:divBdr>
    </w:div>
    <w:div w:id="447506859">
      <w:bodyDiv w:val="1"/>
      <w:marLeft w:val="0"/>
      <w:marRight w:val="0"/>
      <w:marTop w:val="0"/>
      <w:marBottom w:val="0"/>
      <w:divBdr>
        <w:top w:val="none" w:sz="0" w:space="0" w:color="auto"/>
        <w:left w:val="none" w:sz="0" w:space="0" w:color="auto"/>
        <w:bottom w:val="none" w:sz="0" w:space="0" w:color="auto"/>
        <w:right w:val="none" w:sz="0" w:space="0" w:color="auto"/>
      </w:divBdr>
    </w:div>
    <w:div w:id="452401676">
      <w:bodyDiv w:val="1"/>
      <w:marLeft w:val="0"/>
      <w:marRight w:val="0"/>
      <w:marTop w:val="0"/>
      <w:marBottom w:val="0"/>
      <w:divBdr>
        <w:top w:val="none" w:sz="0" w:space="0" w:color="auto"/>
        <w:left w:val="none" w:sz="0" w:space="0" w:color="auto"/>
        <w:bottom w:val="none" w:sz="0" w:space="0" w:color="auto"/>
        <w:right w:val="none" w:sz="0" w:space="0" w:color="auto"/>
      </w:divBdr>
    </w:div>
    <w:div w:id="453911482">
      <w:bodyDiv w:val="1"/>
      <w:marLeft w:val="0"/>
      <w:marRight w:val="0"/>
      <w:marTop w:val="0"/>
      <w:marBottom w:val="0"/>
      <w:divBdr>
        <w:top w:val="none" w:sz="0" w:space="0" w:color="auto"/>
        <w:left w:val="none" w:sz="0" w:space="0" w:color="auto"/>
        <w:bottom w:val="none" w:sz="0" w:space="0" w:color="auto"/>
        <w:right w:val="none" w:sz="0" w:space="0" w:color="auto"/>
      </w:divBdr>
    </w:div>
    <w:div w:id="456140768">
      <w:bodyDiv w:val="1"/>
      <w:marLeft w:val="0"/>
      <w:marRight w:val="0"/>
      <w:marTop w:val="0"/>
      <w:marBottom w:val="0"/>
      <w:divBdr>
        <w:top w:val="none" w:sz="0" w:space="0" w:color="auto"/>
        <w:left w:val="none" w:sz="0" w:space="0" w:color="auto"/>
        <w:bottom w:val="none" w:sz="0" w:space="0" w:color="auto"/>
        <w:right w:val="none" w:sz="0" w:space="0" w:color="auto"/>
      </w:divBdr>
    </w:div>
    <w:div w:id="514464445">
      <w:bodyDiv w:val="1"/>
      <w:marLeft w:val="0"/>
      <w:marRight w:val="0"/>
      <w:marTop w:val="0"/>
      <w:marBottom w:val="0"/>
      <w:divBdr>
        <w:top w:val="none" w:sz="0" w:space="0" w:color="auto"/>
        <w:left w:val="none" w:sz="0" w:space="0" w:color="auto"/>
        <w:bottom w:val="none" w:sz="0" w:space="0" w:color="auto"/>
        <w:right w:val="none" w:sz="0" w:space="0" w:color="auto"/>
      </w:divBdr>
    </w:div>
    <w:div w:id="524829872">
      <w:bodyDiv w:val="1"/>
      <w:marLeft w:val="0"/>
      <w:marRight w:val="0"/>
      <w:marTop w:val="0"/>
      <w:marBottom w:val="0"/>
      <w:divBdr>
        <w:top w:val="none" w:sz="0" w:space="0" w:color="auto"/>
        <w:left w:val="none" w:sz="0" w:space="0" w:color="auto"/>
        <w:bottom w:val="none" w:sz="0" w:space="0" w:color="auto"/>
        <w:right w:val="none" w:sz="0" w:space="0" w:color="auto"/>
      </w:divBdr>
    </w:div>
    <w:div w:id="528183882">
      <w:bodyDiv w:val="1"/>
      <w:marLeft w:val="0"/>
      <w:marRight w:val="0"/>
      <w:marTop w:val="0"/>
      <w:marBottom w:val="0"/>
      <w:divBdr>
        <w:top w:val="none" w:sz="0" w:space="0" w:color="auto"/>
        <w:left w:val="none" w:sz="0" w:space="0" w:color="auto"/>
        <w:bottom w:val="none" w:sz="0" w:space="0" w:color="auto"/>
        <w:right w:val="none" w:sz="0" w:space="0" w:color="auto"/>
      </w:divBdr>
    </w:div>
    <w:div w:id="528419628">
      <w:bodyDiv w:val="1"/>
      <w:marLeft w:val="0"/>
      <w:marRight w:val="0"/>
      <w:marTop w:val="0"/>
      <w:marBottom w:val="0"/>
      <w:divBdr>
        <w:top w:val="none" w:sz="0" w:space="0" w:color="auto"/>
        <w:left w:val="none" w:sz="0" w:space="0" w:color="auto"/>
        <w:bottom w:val="none" w:sz="0" w:space="0" w:color="auto"/>
        <w:right w:val="none" w:sz="0" w:space="0" w:color="auto"/>
      </w:divBdr>
    </w:div>
    <w:div w:id="550770791">
      <w:bodyDiv w:val="1"/>
      <w:marLeft w:val="0"/>
      <w:marRight w:val="0"/>
      <w:marTop w:val="0"/>
      <w:marBottom w:val="0"/>
      <w:divBdr>
        <w:top w:val="none" w:sz="0" w:space="0" w:color="auto"/>
        <w:left w:val="none" w:sz="0" w:space="0" w:color="auto"/>
        <w:bottom w:val="none" w:sz="0" w:space="0" w:color="auto"/>
        <w:right w:val="none" w:sz="0" w:space="0" w:color="auto"/>
      </w:divBdr>
    </w:div>
    <w:div w:id="607204791">
      <w:bodyDiv w:val="1"/>
      <w:marLeft w:val="0"/>
      <w:marRight w:val="0"/>
      <w:marTop w:val="0"/>
      <w:marBottom w:val="0"/>
      <w:divBdr>
        <w:top w:val="none" w:sz="0" w:space="0" w:color="auto"/>
        <w:left w:val="none" w:sz="0" w:space="0" w:color="auto"/>
        <w:bottom w:val="none" w:sz="0" w:space="0" w:color="auto"/>
        <w:right w:val="none" w:sz="0" w:space="0" w:color="auto"/>
      </w:divBdr>
    </w:div>
    <w:div w:id="646474929">
      <w:bodyDiv w:val="1"/>
      <w:marLeft w:val="0"/>
      <w:marRight w:val="0"/>
      <w:marTop w:val="0"/>
      <w:marBottom w:val="0"/>
      <w:divBdr>
        <w:top w:val="none" w:sz="0" w:space="0" w:color="auto"/>
        <w:left w:val="none" w:sz="0" w:space="0" w:color="auto"/>
        <w:bottom w:val="none" w:sz="0" w:space="0" w:color="auto"/>
        <w:right w:val="none" w:sz="0" w:space="0" w:color="auto"/>
      </w:divBdr>
    </w:div>
    <w:div w:id="678001302">
      <w:bodyDiv w:val="1"/>
      <w:marLeft w:val="0"/>
      <w:marRight w:val="0"/>
      <w:marTop w:val="0"/>
      <w:marBottom w:val="0"/>
      <w:divBdr>
        <w:top w:val="none" w:sz="0" w:space="0" w:color="auto"/>
        <w:left w:val="none" w:sz="0" w:space="0" w:color="auto"/>
        <w:bottom w:val="none" w:sz="0" w:space="0" w:color="auto"/>
        <w:right w:val="none" w:sz="0" w:space="0" w:color="auto"/>
      </w:divBdr>
    </w:div>
    <w:div w:id="691687204">
      <w:bodyDiv w:val="1"/>
      <w:marLeft w:val="0"/>
      <w:marRight w:val="0"/>
      <w:marTop w:val="0"/>
      <w:marBottom w:val="0"/>
      <w:divBdr>
        <w:top w:val="none" w:sz="0" w:space="0" w:color="auto"/>
        <w:left w:val="none" w:sz="0" w:space="0" w:color="auto"/>
        <w:bottom w:val="none" w:sz="0" w:space="0" w:color="auto"/>
        <w:right w:val="none" w:sz="0" w:space="0" w:color="auto"/>
      </w:divBdr>
    </w:div>
    <w:div w:id="692918099">
      <w:bodyDiv w:val="1"/>
      <w:marLeft w:val="0"/>
      <w:marRight w:val="0"/>
      <w:marTop w:val="0"/>
      <w:marBottom w:val="0"/>
      <w:divBdr>
        <w:top w:val="none" w:sz="0" w:space="0" w:color="auto"/>
        <w:left w:val="none" w:sz="0" w:space="0" w:color="auto"/>
        <w:bottom w:val="none" w:sz="0" w:space="0" w:color="auto"/>
        <w:right w:val="none" w:sz="0" w:space="0" w:color="auto"/>
      </w:divBdr>
    </w:div>
    <w:div w:id="716978005">
      <w:bodyDiv w:val="1"/>
      <w:marLeft w:val="0"/>
      <w:marRight w:val="0"/>
      <w:marTop w:val="0"/>
      <w:marBottom w:val="0"/>
      <w:divBdr>
        <w:top w:val="none" w:sz="0" w:space="0" w:color="auto"/>
        <w:left w:val="none" w:sz="0" w:space="0" w:color="auto"/>
        <w:bottom w:val="none" w:sz="0" w:space="0" w:color="auto"/>
        <w:right w:val="none" w:sz="0" w:space="0" w:color="auto"/>
      </w:divBdr>
    </w:div>
    <w:div w:id="765657878">
      <w:bodyDiv w:val="1"/>
      <w:marLeft w:val="0"/>
      <w:marRight w:val="0"/>
      <w:marTop w:val="0"/>
      <w:marBottom w:val="0"/>
      <w:divBdr>
        <w:top w:val="none" w:sz="0" w:space="0" w:color="auto"/>
        <w:left w:val="none" w:sz="0" w:space="0" w:color="auto"/>
        <w:bottom w:val="none" w:sz="0" w:space="0" w:color="auto"/>
        <w:right w:val="none" w:sz="0" w:space="0" w:color="auto"/>
      </w:divBdr>
    </w:div>
    <w:div w:id="816412387">
      <w:bodyDiv w:val="1"/>
      <w:marLeft w:val="0"/>
      <w:marRight w:val="0"/>
      <w:marTop w:val="0"/>
      <w:marBottom w:val="0"/>
      <w:divBdr>
        <w:top w:val="none" w:sz="0" w:space="0" w:color="auto"/>
        <w:left w:val="none" w:sz="0" w:space="0" w:color="auto"/>
        <w:bottom w:val="none" w:sz="0" w:space="0" w:color="auto"/>
        <w:right w:val="none" w:sz="0" w:space="0" w:color="auto"/>
      </w:divBdr>
    </w:div>
    <w:div w:id="880703375">
      <w:bodyDiv w:val="1"/>
      <w:marLeft w:val="0"/>
      <w:marRight w:val="0"/>
      <w:marTop w:val="0"/>
      <w:marBottom w:val="0"/>
      <w:divBdr>
        <w:top w:val="none" w:sz="0" w:space="0" w:color="auto"/>
        <w:left w:val="none" w:sz="0" w:space="0" w:color="auto"/>
        <w:bottom w:val="none" w:sz="0" w:space="0" w:color="auto"/>
        <w:right w:val="none" w:sz="0" w:space="0" w:color="auto"/>
      </w:divBdr>
    </w:div>
    <w:div w:id="908492241">
      <w:bodyDiv w:val="1"/>
      <w:marLeft w:val="0"/>
      <w:marRight w:val="0"/>
      <w:marTop w:val="0"/>
      <w:marBottom w:val="0"/>
      <w:divBdr>
        <w:top w:val="none" w:sz="0" w:space="0" w:color="auto"/>
        <w:left w:val="none" w:sz="0" w:space="0" w:color="auto"/>
        <w:bottom w:val="none" w:sz="0" w:space="0" w:color="auto"/>
        <w:right w:val="none" w:sz="0" w:space="0" w:color="auto"/>
      </w:divBdr>
    </w:div>
    <w:div w:id="915481103">
      <w:bodyDiv w:val="1"/>
      <w:marLeft w:val="0"/>
      <w:marRight w:val="0"/>
      <w:marTop w:val="0"/>
      <w:marBottom w:val="0"/>
      <w:divBdr>
        <w:top w:val="none" w:sz="0" w:space="0" w:color="auto"/>
        <w:left w:val="none" w:sz="0" w:space="0" w:color="auto"/>
        <w:bottom w:val="none" w:sz="0" w:space="0" w:color="auto"/>
        <w:right w:val="none" w:sz="0" w:space="0" w:color="auto"/>
      </w:divBdr>
    </w:div>
    <w:div w:id="939290953">
      <w:bodyDiv w:val="1"/>
      <w:marLeft w:val="0"/>
      <w:marRight w:val="0"/>
      <w:marTop w:val="0"/>
      <w:marBottom w:val="0"/>
      <w:divBdr>
        <w:top w:val="none" w:sz="0" w:space="0" w:color="auto"/>
        <w:left w:val="none" w:sz="0" w:space="0" w:color="auto"/>
        <w:bottom w:val="none" w:sz="0" w:space="0" w:color="auto"/>
        <w:right w:val="none" w:sz="0" w:space="0" w:color="auto"/>
      </w:divBdr>
    </w:div>
    <w:div w:id="950284251">
      <w:bodyDiv w:val="1"/>
      <w:marLeft w:val="0"/>
      <w:marRight w:val="0"/>
      <w:marTop w:val="0"/>
      <w:marBottom w:val="0"/>
      <w:divBdr>
        <w:top w:val="none" w:sz="0" w:space="0" w:color="auto"/>
        <w:left w:val="none" w:sz="0" w:space="0" w:color="auto"/>
        <w:bottom w:val="none" w:sz="0" w:space="0" w:color="auto"/>
        <w:right w:val="none" w:sz="0" w:space="0" w:color="auto"/>
      </w:divBdr>
    </w:div>
    <w:div w:id="994528765">
      <w:bodyDiv w:val="1"/>
      <w:marLeft w:val="0"/>
      <w:marRight w:val="0"/>
      <w:marTop w:val="0"/>
      <w:marBottom w:val="0"/>
      <w:divBdr>
        <w:top w:val="none" w:sz="0" w:space="0" w:color="auto"/>
        <w:left w:val="none" w:sz="0" w:space="0" w:color="auto"/>
        <w:bottom w:val="none" w:sz="0" w:space="0" w:color="auto"/>
        <w:right w:val="none" w:sz="0" w:space="0" w:color="auto"/>
      </w:divBdr>
    </w:div>
    <w:div w:id="1000041914">
      <w:bodyDiv w:val="1"/>
      <w:marLeft w:val="0"/>
      <w:marRight w:val="0"/>
      <w:marTop w:val="0"/>
      <w:marBottom w:val="0"/>
      <w:divBdr>
        <w:top w:val="none" w:sz="0" w:space="0" w:color="auto"/>
        <w:left w:val="none" w:sz="0" w:space="0" w:color="auto"/>
        <w:bottom w:val="none" w:sz="0" w:space="0" w:color="auto"/>
        <w:right w:val="none" w:sz="0" w:space="0" w:color="auto"/>
      </w:divBdr>
    </w:div>
    <w:div w:id="1025523046">
      <w:bodyDiv w:val="1"/>
      <w:marLeft w:val="0"/>
      <w:marRight w:val="0"/>
      <w:marTop w:val="0"/>
      <w:marBottom w:val="0"/>
      <w:divBdr>
        <w:top w:val="none" w:sz="0" w:space="0" w:color="auto"/>
        <w:left w:val="none" w:sz="0" w:space="0" w:color="auto"/>
        <w:bottom w:val="none" w:sz="0" w:space="0" w:color="auto"/>
        <w:right w:val="none" w:sz="0" w:space="0" w:color="auto"/>
      </w:divBdr>
    </w:div>
    <w:div w:id="1067845116">
      <w:bodyDiv w:val="1"/>
      <w:marLeft w:val="0"/>
      <w:marRight w:val="0"/>
      <w:marTop w:val="0"/>
      <w:marBottom w:val="0"/>
      <w:divBdr>
        <w:top w:val="none" w:sz="0" w:space="0" w:color="auto"/>
        <w:left w:val="none" w:sz="0" w:space="0" w:color="auto"/>
        <w:bottom w:val="none" w:sz="0" w:space="0" w:color="auto"/>
        <w:right w:val="none" w:sz="0" w:space="0" w:color="auto"/>
      </w:divBdr>
    </w:div>
    <w:div w:id="1069381601">
      <w:bodyDiv w:val="1"/>
      <w:marLeft w:val="0"/>
      <w:marRight w:val="0"/>
      <w:marTop w:val="0"/>
      <w:marBottom w:val="0"/>
      <w:divBdr>
        <w:top w:val="none" w:sz="0" w:space="0" w:color="auto"/>
        <w:left w:val="none" w:sz="0" w:space="0" w:color="auto"/>
        <w:bottom w:val="none" w:sz="0" w:space="0" w:color="auto"/>
        <w:right w:val="none" w:sz="0" w:space="0" w:color="auto"/>
      </w:divBdr>
    </w:div>
    <w:div w:id="1071780720">
      <w:bodyDiv w:val="1"/>
      <w:marLeft w:val="0"/>
      <w:marRight w:val="0"/>
      <w:marTop w:val="0"/>
      <w:marBottom w:val="0"/>
      <w:divBdr>
        <w:top w:val="none" w:sz="0" w:space="0" w:color="auto"/>
        <w:left w:val="none" w:sz="0" w:space="0" w:color="auto"/>
        <w:bottom w:val="none" w:sz="0" w:space="0" w:color="auto"/>
        <w:right w:val="none" w:sz="0" w:space="0" w:color="auto"/>
      </w:divBdr>
    </w:div>
    <w:div w:id="1071927743">
      <w:bodyDiv w:val="1"/>
      <w:marLeft w:val="0"/>
      <w:marRight w:val="0"/>
      <w:marTop w:val="0"/>
      <w:marBottom w:val="0"/>
      <w:divBdr>
        <w:top w:val="none" w:sz="0" w:space="0" w:color="auto"/>
        <w:left w:val="none" w:sz="0" w:space="0" w:color="auto"/>
        <w:bottom w:val="none" w:sz="0" w:space="0" w:color="auto"/>
        <w:right w:val="none" w:sz="0" w:space="0" w:color="auto"/>
      </w:divBdr>
    </w:div>
    <w:div w:id="1085881319">
      <w:bodyDiv w:val="1"/>
      <w:marLeft w:val="0"/>
      <w:marRight w:val="0"/>
      <w:marTop w:val="0"/>
      <w:marBottom w:val="0"/>
      <w:divBdr>
        <w:top w:val="none" w:sz="0" w:space="0" w:color="auto"/>
        <w:left w:val="none" w:sz="0" w:space="0" w:color="auto"/>
        <w:bottom w:val="none" w:sz="0" w:space="0" w:color="auto"/>
        <w:right w:val="none" w:sz="0" w:space="0" w:color="auto"/>
      </w:divBdr>
    </w:div>
    <w:div w:id="1124038923">
      <w:bodyDiv w:val="1"/>
      <w:marLeft w:val="0"/>
      <w:marRight w:val="0"/>
      <w:marTop w:val="0"/>
      <w:marBottom w:val="0"/>
      <w:divBdr>
        <w:top w:val="none" w:sz="0" w:space="0" w:color="auto"/>
        <w:left w:val="none" w:sz="0" w:space="0" w:color="auto"/>
        <w:bottom w:val="none" w:sz="0" w:space="0" w:color="auto"/>
        <w:right w:val="none" w:sz="0" w:space="0" w:color="auto"/>
      </w:divBdr>
    </w:div>
    <w:div w:id="1136870461">
      <w:bodyDiv w:val="1"/>
      <w:marLeft w:val="0"/>
      <w:marRight w:val="0"/>
      <w:marTop w:val="0"/>
      <w:marBottom w:val="0"/>
      <w:divBdr>
        <w:top w:val="none" w:sz="0" w:space="0" w:color="auto"/>
        <w:left w:val="none" w:sz="0" w:space="0" w:color="auto"/>
        <w:bottom w:val="none" w:sz="0" w:space="0" w:color="auto"/>
        <w:right w:val="none" w:sz="0" w:space="0" w:color="auto"/>
      </w:divBdr>
    </w:div>
    <w:div w:id="1140537981">
      <w:bodyDiv w:val="1"/>
      <w:marLeft w:val="0"/>
      <w:marRight w:val="0"/>
      <w:marTop w:val="0"/>
      <w:marBottom w:val="0"/>
      <w:divBdr>
        <w:top w:val="none" w:sz="0" w:space="0" w:color="auto"/>
        <w:left w:val="none" w:sz="0" w:space="0" w:color="auto"/>
        <w:bottom w:val="none" w:sz="0" w:space="0" w:color="auto"/>
        <w:right w:val="none" w:sz="0" w:space="0" w:color="auto"/>
      </w:divBdr>
    </w:div>
    <w:div w:id="1155295224">
      <w:bodyDiv w:val="1"/>
      <w:marLeft w:val="0"/>
      <w:marRight w:val="0"/>
      <w:marTop w:val="0"/>
      <w:marBottom w:val="0"/>
      <w:divBdr>
        <w:top w:val="none" w:sz="0" w:space="0" w:color="auto"/>
        <w:left w:val="none" w:sz="0" w:space="0" w:color="auto"/>
        <w:bottom w:val="none" w:sz="0" w:space="0" w:color="auto"/>
        <w:right w:val="none" w:sz="0" w:space="0" w:color="auto"/>
      </w:divBdr>
    </w:div>
    <w:div w:id="1206482390">
      <w:bodyDiv w:val="1"/>
      <w:marLeft w:val="0"/>
      <w:marRight w:val="0"/>
      <w:marTop w:val="0"/>
      <w:marBottom w:val="0"/>
      <w:divBdr>
        <w:top w:val="none" w:sz="0" w:space="0" w:color="auto"/>
        <w:left w:val="none" w:sz="0" w:space="0" w:color="auto"/>
        <w:bottom w:val="none" w:sz="0" w:space="0" w:color="auto"/>
        <w:right w:val="none" w:sz="0" w:space="0" w:color="auto"/>
      </w:divBdr>
    </w:div>
    <w:div w:id="1222015074">
      <w:bodyDiv w:val="1"/>
      <w:marLeft w:val="0"/>
      <w:marRight w:val="0"/>
      <w:marTop w:val="0"/>
      <w:marBottom w:val="0"/>
      <w:divBdr>
        <w:top w:val="none" w:sz="0" w:space="0" w:color="auto"/>
        <w:left w:val="none" w:sz="0" w:space="0" w:color="auto"/>
        <w:bottom w:val="none" w:sz="0" w:space="0" w:color="auto"/>
        <w:right w:val="none" w:sz="0" w:space="0" w:color="auto"/>
      </w:divBdr>
    </w:div>
    <w:div w:id="1235510719">
      <w:bodyDiv w:val="1"/>
      <w:marLeft w:val="0"/>
      <w:marRight w:val="0"/>
      <w:marTop w:val="0"/>
      <w:marBottom w:val="0"/>
      <w:divBdr>
        <w:top w:val="none" w:sz="0" w:space="0" w:color="auto"/>
        <w:left w:val="none" w:sz="0" w:space="0" w:color="auto"/>
        <w:bottom w:val="none" w:sz="0" w:space="0" w:color="auto"/>
        <w:right w:val="none" w:sz="0" w:space="0" w:color="auto"/>
      </w:divBdr>
    </w:div>
    <w:div w:id="1238051534">
      <w:bodyDiv w:val="1"/>
      <w:marLeft w:val="0"/>
      <w:marRight w:val="0"/>
      <w:marTop w:val="0"/>
      <w:marBottom w:val="0"/>
      <w:divBdr>
        <w:top w:val="none" w:sz="0" w:space="0" w:color="auto"/>
        <w:left w:val="none" w:sz="0" w:space="0" w:color="auto"/>
        <w:bottom w:val="none" w:sz="0" w:space="0" w:color="auto"/>
        <w:right w:val="none" w:sz="0" w:space="0" w:color="auto"/>
      </w:divBdr>
    </w:div>
    <w:div w:id="1262491999">
      <w:bodyDiv w:val="1"/>
      <w:marLeft w:val="0"/>
      <w:marRight w:val="0"/>
      <w:marTop w:val="0"/>
      <w:marBottom w:val="0"/>
      <w:divBdr>
        <w:top w:val="none" w:sz="0" w:space="0" w:color="auto"/>
        <w:left w:val="none" w:sz="0" w:space="0" w:color="auto"/>
        <w:bottom w:val="none" w:sz="0" w:space="0" w:color="auto"/>
        <w:right w:val="none" w:sz="0" w:space="0" w:color="auto"/>
      </w:divBdr>
    </w:div>
    <w:div w:id="1316493826">
      <w:bodyDiv w:val="1"/>
      <w:marLeft w:val="0"/>
      <w:marRight w:val="0"/>
      <w:marTop w:val="0"/>
      <w:marBottom w:val="0"/>
      <w:divBdr>
        <w:top w:val="none" w:sz="0" w:space="0" w:color="auto"/>
        <w:left w:val="none" w:sz="0" w:space="0" w:color="auto"/>
        <w:bottom w:val="none" w:sz="0" w:space="0" w:color="auto"/>
        <w:right w:val="none" w:sz="0" w:space="0" w:color="auto"/>
      </w:divBdr>
    </w:div>
    <w:div w:id="1355184270">
      <w:bodyDiv w:val="1"/>
      <w:marLeft w:val="0"/>
      <w:marRight w:val="0"/>
      <w:marTop w:val="0"/>
      <w:marBottom w:val="0"/>
      <w:divBdr>
        <w:top w:val="none" w:sz="0" w:space="0" w:color="auto"/>
        <w:left w:val="none" w:sz="0" w:space="0" w:color="auto"/>
        <w:bottom w:val="none" w:sz="0" w:space="0" w:color="auto"/>
        <w:right w:val="none" w:sz="0" w:space="0" w:color="auto"/>
      </w:divBdr>
    </w:div>
    <w:div w:id="1370950969">
      <w:bodyDiv w:val="1"/>
      <w:marLeft w:val="0"/>
      <w:marRight w:val="0"/>
      <w:marTop w:val="0"/>
      <w:marBottom w:val="0"/>
      <w:divBdr>
        <w:top w:val="none" w:sz="0" w:space="0" w:color="auto"/>
        <w:left w:val="none" w:sz="0" w:space="0" w:color="auto"/>
        <w:bottom w:val="none" w:sz="0" w:space="0" w:color="auto"/>
        <w:right w:val="none" w:sz="0" w:space="0" w:color="auto"/>
      </w:divBdr>
    </w:div>
    <w:div w:id="1423145746">
      <w:bodyDiv w:val="1"/>
      <w:marLeft w:val="0"/>
      <w:marRight w:val="0"/>
      <w:marTop w:val="0"/>
      <w:marBottom w:val="0"/>
      <w:divBdr>
        <w:top w:val="none" w:sz="0" w:space="0" w:color="auto"/>
        <w:left w:val="none" w:sz="0" w:space="0" w:color="auto"/>
        <w:bottom w:val="none" w:sz="0" w:space="0" w:color="auto"/>
        <w:right w:val="none" w:sz="0" w:space="0" w:color="auto"/>
      </w:divBdr>
    </w:div>
    <w:div w:id="1423527484">
      <w:bodyDiv w:val="1"/>
      <w:marLeft w:val="0"/>
      <w:marRight w:val="0"/>
      <w:marTop w:val="0"/>
      <w:marBottom w:val="0"/>
      <w:divBdr>
        <w:top w:val="none" w:sz="0" w:space="0" w:color="auto"/>
        <w:left w:val="none" w:sz="0" w:space="0" w:color="auto"/>
        <w:bottom w:val="none" w:sz="0" w:space="0" w:color="auto"/>
        <w:right w:val="none" w:sz="0" w:space="0" w:color="auto"/>
      </w:divBdr>
    </w:div>
    <w:div w:id="1432244279">
      <w:bodyDiv w:val="1"/>
      <w:marLeft w:val="0"/>
      <w:marRight w:val="0"/>
      <w:marTop w:val="0"/>
      <w:marBottom w:val="0"/>
      <w:divBdr>
        <w:top w:val="none" w:sz="0" w:space="0" w:color="auto"/>
        <w:left w:val="none" w:sz="0" w:space="0" w:color="auto"/>
        <w:bottom w:val="none" w:sz="0" w:space="0" w:color="auto"/>
        <w:right w:val="none" w:sz="0" w:space="0" w:color="auto"/>
      </w:divBdr>
    </w:div>
    <w:div w:id="1475367424">
      <w:bodyDiv w:val="1"/>
      <w:marLeft w:val="0"/>
      <w:marRight w:val="0"/>
      <w:marTop w:val="0"/>
      <w:marBottom w:val="0"/>
      <w:divBdr>
        <w:top w:val="none" w:sz="0" w:space="0" w:color="auto"/>
        <w:left w:val="none" w:sz="0" w:space="0" w:color="auto"/>
        <w:bottom w:val="none" w:sz="0" w:space="0" w:color="auto"/>
        <w:right w:val="none" w:sz="0" w:space="0" w:color="auto"/>
      </w:divBdr>
    </w:div>
    <w:div w:id="1516651583">
      <w:bodyDiv w:val="1"/>
      <w:marLeft w:val="0"/>
      <w:marRight w:val="0"/>
      <w:marTop w:val="0"/>
      <w:marBottom w:val="0"/>
      <w:divBdr>
        <w:top w:val="none" w:sz="0" w:space="0" w:color="auto"/>
        <w:left w:val="none" w:sz="0" w:space="0" w:color="auto"/>
        <w:bottom w:val="none" w:sz="0" w:space="0" w:color="auto"/>
        <w:right w:val="none" w:sz="0" w:space="0" w:color="auto"/>
      </w:divBdr>
    </w:div>
    <w:div w:id="1541242038">
      <w:bodyDiv w:val="1"/>
      <w:marLeft w:val="0"/>
      <w:marRight w:val="0"/>
      <w:marTop w:val="0"/>
      <w:marBottom w:val="0"/>
      <w:divBdr>
        <w:top w:val="none" w:sz="0" w:space="0" w:color="auto"/>
        <w:left w:val="none" w:sz="0" w:space="0" w:color="auto"/>
        <w:bottom w:val="none" w:sz="0" w:space="0" w:color="auto"/>
        <w:right w:val="none" w:sz="0" w:space="0" w:color="auto"/>
      </w:divBdr>
    </w:div>
    <w:div w:id="1558978953">
      <w:bodyDiv w:val="1"/>
      <w:marLeft w:val="0"/>
      <w:marRight w:val="0"/>
      <w:marTop w:val="0"/>
      <w:marBottom w:val="0"/>
      <w:divBdr>
        <w:top w:val="none" w:sz="0" w:space="0" w:color="auto"/>
        <w:left w:val="none" w:sz="0" w:space="0" w:color="auto"/>
        <w:bottom w:val="none" w:sz="0" w:space="0" w:color="auto"/>
        <w:right w:val="none" w:sz="0" w:space="0" w:color="auto"/>
      </w:divBdr>
    </w:div>
    <w:div w:id="1570725632">
      <w:bodyDiv w:val="1"/>
      <w:marLeft w:val="0"/>
      <w:marRight w:val="0"/>
      <w:marTop w:val="0"/>
      <w:marBottom w:val="0"/>
      <w:divBdr>
        <w:top w:val="none" w:sz="0" w:space="0" w:color="auto"/>
        <w:left w:val="none" w:sz="0" w:space="0" w:color="auto"/>
        <w:bottom w:val="none" w:sz="0" w:space="0" w:color="auto"/>
        <w:right w:val="none" w:sz="0" w:space="0" w:color="auto"/>
      </w:divBdr>
    </w:div>
    <w:div w:id="1607882741">
      <w:bodyDiv w:val="1"/>
      <w:marLeft w:val="0"/>
      <w:marRight w:val="0"/>
      <w:marTop w:val="0"/>
      <w:marBottom w:val="0"/>
      <w:divBdr>
        <w:top w:val="none" w:sz="0" w:space="0" w:color="auto"/>
        <w:left w:val="none" w:sz="0" w:space="0" w:color="auto"/>
        <w:bottom w:val="none" w:sz="0" w:space="0" w:color="auto"/>
        <w:right w:val="none" w:sz="0" w:space="0" w:color="auto"/>
      </w:divBdr>
    </w:div>
    <w:div w:id="1651785142">
      <w:bodyDiv w:val="1"/>
      <w:marLeft w:val="0"/>
      <w:marRight w:val="0"/>
      <w:marTop w:val="0"/>
      <w:marBottom w:val="0"/>
      <w:divBdr>
        <w:top w:val="none" w:sz="0" w:space="0" w:color="auto"/>
        <w:left w:val="none" w:sz="0" w:space="0" w:color="auto"/>
        <w:bottom w:val="none" w:sz="0" w:space="0" w:color="auto"/>
        <w:right w:val="none" w:sz="0" w:space="0" w:color="auto"/>
      </w:divBdr>
    </w:div>
    <w:div w:id="1685279855">
      <w:bodyDiv w:val="1"/>
      <w:marLeft w:val="0"/>
      <w:marRight w:val="0"/>
      <w:marTop w:val="0"/>
      <w:marBottom w:val="0"/>
      <w:divBdr>
        <w:top w:val="none" w:sz="0" w:space="0" w:color="auto"/>
        <w:left w:val="none" w:sz="0" w:space="0" w:color="auto"/>
        <w:bottom w:val="none" w:sz="0" w:space="0" w:color="auto"/>
        <w:right w:val="none" w:sz="0" w:space="0" w:color="auto"/>
      </w:divBdr>
    </w:div>
    <w:div w:id="1690450577">
      <w:bodyDiv w:val="1"/>
      <w:marLeft w:val="0"/>
      <w:marRight w:val="0"/>
      <w:marTop w:val="0"/>
      <w:marBottom w:val="0"/>
      <w:divBdr>
        <w:top w:val="none" w:sz="0" w:space="0" w:color="auto"/>
        <w:left w:val="none" w:sz="0" w:space="0" w:color="auto"/>
        <w:bottom w:val="none" w:sz="0" w:space="0" w:color="auto"/>
        <w:right w:val="none" w:sz="0" w:space="0" w:color="auto"/>
      </w:divBdr>
    </w:div>
    <w:div w:id="1695645330">
      <w:bodyDiv w:val="1"/>
      <w:marLeft w:val="0"/>
      <w:marRight w:val="0"/>
      <w:marTop w:val="0"/>
      <w:marBottom w:val="0"/>
      <w:divBdr>
        <w:top w:val="none" w:sz="0" w:space="0" w:color="auto"/>
        <w:left w:val="none" w:sz="0" w:space="0" w:color="auto"/>
        <w:bottom w:val="none" w:sz="0" w:space="0" w:color="auto"/>
        <w:right w:val="none" w:sz="0" w:space="0" w:color="auto"/>
      </w:divBdr>
    </w:div>
    <w:div w:id="1717124034">
      <w:bodyDiv w:val="1"/>
      <w:marLeft w:val="0"/>
      <w:marRight w:val="0"/>
      <w:marTop w:val="0"/>
      <w:marBottom w:val="0"/>
      <w:divBdr>
        <w:top w:val="none" w:sz="0" w:space="0" w:color="auto"/>
        <w:left w:val="none" w:sz="0" w:space="0" w:color="auto"/>
        <w:bottom w:val="none" w:sz="0" w:space="0" w:color="auto"/>
        <w:right w:val="none" w:sz="0" w:space="0" w:color="auto"/>
      </w:divBdr>
    </w:div>
    <w:div w:id="1755321461">
      <w:bodyDiv w:val="1"/>
      <w:marLeft w:val="0"/>
      <w:marRight w:val="0"/>
      <w:marTop w:val="0"/>
      <w:marBottom w:val="0"/>
      <w:divBdr>
        <w:top w:val="none" w:sz="0" w:space="0" w:color="auto"/>
        <w:left w:val="none" w:sz="0" w:space="0" w:color="auto"/>
        <w:bottom w:val="none" w:sz="0" w:space="0" w:color="auto"/>
        <w:right w:val="none" w:sz="0" w:space="0" w:color="auto"/>
      </w:divBdr>
    </w:div>
    <w:div w:id="1757433714">
      <w:bodyDiv w:val="1"/>
      <w:marLeft w:val="0"/>
      <w:marRight w:val="0"/>
      <w:marTop w:val="0"/>
      <w:marBottom w:val="0"/>
      <w:divBdr>
        <w:top w:val="none" w:sz="0" w:space="0" w:color="auto"/>
        <w:left w:val="none" w:sz="0" w:space="0" w:color="auto"/>
        <w:bottom w:val="none" w:sz="0" w:space="0" w:color="auto"/>
        <w:right w:val="none" w:sz="0" w:space="0" w:color="auto"/>
      </w:divBdr>
    </w:div>
    <w:div w:id="1759331469">
      <w:bodyDiv w:val="1"/>
      <w:marLeft w:val="0"/>
      <w:marRight w:val="0"/>
      <w:marTop w:val="0"/>
      <w:marBottom w:val="0"/>
      <w:divBdr>
        <w:top w:val="none" w:sz="0" w:space="0" w:color="auto"/>
        <w:left w:val="none" w:sz="0" w:space="0" w:color="auto"/>
        <w:bottom w:val="none" w:sz="0" w:space="0" w:color="auto"/>
        <w:right w:val="none" w:sz="0" w:space="0" w:color="auto"/>
      </w:divBdr>
    </w:div>
    <w:div w:id="1832135511">
      <w:bodyDiv w:val="1"/>
      <w:marLeft w:val="0"/>
      <w:marRight w:val="0"/>
      <w:marTop w:val="0"/>
      <w:marBottom w:val="0"/>
      <w:divBdr>
        <w:top w:val="none" w:sz="0" w:space="0" w:color="auto"/>
        <w:left w:val="none" w:sz="0" w:space="0" w:color="auto"/>
        <w:bottom w:val="none" w:sz="0" w:space="0" w:color="auto"/>
        <w:right w:val="none" w:sz="0" w:space="0" w:color="auto"/>
      </w:divBdr>
    </w:div>
    <w:div w:id="1852643221">
      <w:bodyDiv w:val="1"/>
      <w:marLeft w:val="0"/>
      <w:marRight w:val="0"/>
      <w:marTop w:val="0"/>
      <w:marBottom w:val="0"/>
      <w:divBdr>
        <w:top w:val="none" w:sz="0" w:space="0" w:color="auto"/>
        <w:left w:val="none" w:sz="0" w:space="0" w:color="auto"/>
        <w:bottom w:val="none" w:sz="0" w:space="0" w:color="auto"/>
        <w:right w:val="none" w:sz="0" w:space="0" w:color="auto"/>
      </w:divBdr>
    </w:div>
    <w:div w:id="1862696257">
      <w:bodyDiv w:val="1"/>
      <w:marLeft w:val="0"/>
      <w:marRight w:val="0"/>
      <w:marTop w:val="0"/>
      <w:marBottom w:val="0"/>
      <w:divBdr>
        <w:top w:val="none" w:sz="0" w:space="0" w:color="auto"/>
        <w:left w:val="none" w:sz="0" w:space="0" w:color="auto"/>
        <w:bottom w:val="none" w:sz="0" w:space="0" w:color="auto"/>
        <w:right w:val="none" w:sz="0" w:space="0" w:color="auto"/>
      </w:divBdr>
    </w:div>
    <w:div w:id="1878615664">
      <w:bodyDiv w:val="1"/>
      <w:marLeft w:val="0"/>
      <w:marRight w:val="0"/>
      <w:marTop w:val="0"/>
      <w:marBottom w:val="0"/>
      <w:divBdr>
        <w:top w:val="none" w:sz="0" w:space="0" w:color="auto"/>
        <w:left w:val="none" w:sz="0" w:space="0" w:color="auto"/>
        <w:bottom w:val="none" w:sz="0" w:space="0" w:color="auto"/>
        <w:right w:val="none" w:sz="0" w:space="0" w:color="auto"/>
      </w:divBdr>
    </w:div>
    <w:div w:id="1880432649">
      <w:bodyDiv w:val="1"/>
      <w:marLeft w:val="0"/>
      <w:marRight w:val="0"/>
      <w:marTop w:val="0"/>
      <w:marBottom w:val="0"/>
      <w:divBdr>
        <w:top w:val="none" w:sz="0" w:space="0" w:color="auto"/>
        <w:left w:val="none" w:sz="0" w:space="0" w:color="auto"/>
        <w:bottom w:val="none" w:sz="0" w:space="0" w:color="auto"/>
        <w:right w:val="none" w:sz="0" w:space="0" w:color="auto"/>
      </w:divBdr>
    </w:div>
    <w:div w:id="1887640126">
      <w:bodyDiv w:val="1"/>
      <w:marLeft w:val="0"/>
      <w:marRight w:val="0"/>
      <w:marTop w:val="0"/>
      <w:marBottom w:val="0"/>
      <w:divBdr>
        <w:top w:val="none" w:sz="0" w:space="0" w:color="auto"/>
        <w:left w:val="none" w:sz="0" w:space="0" w:color="auto"/>
        <w:bottom w:val="none" w:sz="0" w:space="0" w:color="auto"/>
        <w:right w:val="none" w:sz="0" w:space="0" w:color="auto"/>
      </w:divBdr>
    </w:div>
    <w:div w:id="1888099575">
      <w:bodyDiv w:val="1"/>
      <w:marLeft w:val="0"/>
      <w:marRight w:val="0"/>
      <w:marTop w:val="0"/>
      <w:marBottom w:val="0"/>
      <w:divBdr>
        <w:top w:val="none" w:sz="0" w:space="0" w:color="auto"/>
        <w:left w:val="none" w:sz="0" w:space="0" w:color="auto"/>
        <w:bottom w:val="none" w:sz="0" w:space="0" w:color="auto"/>
        <w:right w:val="none" w:sz="0" w:space="0" w:color="auto"/>
      </w:divBdr>
    </w:div>
    <w:div w:id="1890262761">
      <w:bodyDiv w:val="1"/>
      <w:marLeft w:val="0"/>
      <w:marRight w:val="0"/>
      <w:marTop w:val="0"/>
      <w:marBottom w:val="0"/>
      <w:divBdr>
        <w:top w:val="none" w:sz="0" w:space="0" w:color="auto"/>
        <w:left w:val="none" w:sz="0" w:space="0" w:color="auto"/>
        <w:bottom w:val="none" w:sz="0" w:space="0" w:color="auto"/>
        <w:right w:val="none" w:sz="0" w:space="0" w:color="auto"/>
      </w:divBdr>
    </w:div>
    <w:div w:id="1898348326">
      <w:bodyDiv w:val="1"/>
      <w:marLeft w:val="0"/>
      <w:marRight w:val="0"/>
      <w:marTop w:val="0"/>
      <w:marBottom w:val="0"/>
      <w:divBdr>
        <w:top w:val="none" w:sz="0" w:space="0" w:color="auto"/>
        <w:left w:val="none" w:sz="0" w:space="0" w:color="auto"/>
        <w:bottom w:val="none" w:sz="0" w:space="0" w:color="auto"/>
        <w:right w:val="none" w:sz="0" w:space="0" w:color="auto"/>
      </w:divBdr>
    </w:div>
    <w:div w:id="1913083457">
      <w:bodyDiv w:val="1"/>
      <w:marLeft w:val="0"/>
      <w:marRight w:val="0"/>
      <w:marTop w:val="0"/>
      <w:marBottom w:val="0"/>
      <w:divBdr>
        <w:top w:val="none" w:sz="0" w:space="0" w:color="auto"/>
        <w:left w:val="none" w:sz="0" w:space="0" w:color="auto"/>
        <w:bottom w:val="none" w:sz="0" w:space="0" w:color="auto"/>
        <w:right w:val="none" w:sz="0" w:space="0" w:color="auto"/>
      </w:divBdr>
    </w:div>
    <w:div w:id="2041316161">
      <w:bodyDiv w:val="1"/>
      <w:marLeft w:val="0"/>
      <w:marRight w:val="0"/>
      <w:marTop w:val="0"/>
      <w:marBottom w:val="0"/>
      <w:divBdr>
        <w:top w:val="none" w:sz="0" w:space="0" w:color="auto"/>
        <w:left w:val="none" w:sz="0" w:space="0" w:color="auto"/>
        <w:bottom w:val="none" w:sz="0" w:space="0" w:color="auto"/>
        <w:right w:val="none" w:sz="0" w:space="0" w:color="auto"/>
      </w:divBdr>
    </w:div>
    <w:div w:id="2055884804">
      <w:bodyDiv w:val="1"/>
      <w:marLeft w:val="0"/>
      <w:marRight w:val="0"/>
      <w:marTop w:val="0"/>
      <w:marBottom w:val="0"/>
      <w:divBdr>
        <w:top w:val="none" w:sz="0" w:space="0" w:color="auto"/>
        <w:left w:val="none" w:sz="0" w:space="0" w:color="auto"/>
        <w:bottom w:val="none" w:sz="0" w:space="0" w:color="auto"/>
        <w:right w:val="none" w:sz="0" w:space="0" w:color="auto"/>
      </w:divBdr>
    </w:div>
    <w:div w:id="2058502366">
      <w:bodyDiv w:val="1"/>
      <w:marLeft w:val="0"/>
      <w:marRight w:val="0"/>
      <w:marTop w:val="0"/>
      <w:marBottom w:val="0"/>
      <w:divBdr>
        <w:top w:val="none" w:sz="0" w:space="0" w:color="auto"/>
        <w:left w:val="none" w:sz="0" w:space="0" w:color="auto"/>
        <w:bottom w:val="none" w:sz="0" w:space="0" w:color="auto"/>
        <w:right w:val="none" w:sz="0" w:space="0" w:color="auto"/>
      </w:divBdr>
    </w:div>
    <w:div w:id="2104720468">
      <w:bodyDiv w:val="1"/>
      <w:marLeft w:val="0"/>
      <w:marRight w:val="0"/>
      <w:marTop w:val="0"/>
      <w:marBottom w:val="0"/>
      <w:divBdr>
        <w:top w:val="none" w:sz="0" w:space="0" w:color="auto"/>
        <w:left w:val="none" w:sz="0" w:space="0" w:color="auto"/>
        <w:bottom w:val="none" w:sz="0" w:space="0" w:color="auto"/>
        <w:right w:val="none" w:sz="0" w:space="0" w:color="auto"/>
      </w:divBdr>
    </w:div>
    <w:div w:id="2118668855">
      <w:bodyDiv w:val="1"/>
      <w:marLeft w:val="0"/>
      <w:marRight w:val="0"/>
      <w:marTop w:val="0"/>
      <w:marBottom w:val="0"/>
      <w:divBdr>
        <w:top w:val="none" w:sz="0" w:space="0" w:color="auto"/>
        <w:left w:val="none" w:sz="0" w:space="0" w:color="auto"/>
        <w:bottom w:val="none" w:sz="0" w:space="0" w:color="auto"/>
        <w:right w:val="none" w:sz="0" w:space="0" w:color="auto"/>
      </w:divBdr>
    </w:div>
    <w:div w:id="2129662387">
      <w:bodyDiv w:val="1"/>
      <w:marLeft w:val="0"/>
      <w:marRight w:val="0"/>
      <w:marTop w:val="0"/>
      <w:marBottom w:val="0"/>
      <w:divBdr>
        <w:top w:val="none" w:sz="0" w:space="0" w:color="auto"/>
        <w:left w:val="none" w:sz="0" w:space="0" w:color="auto"/>
        <w:bottom w:val="none" w:sz="0" w:space="0" w:color="auto"/>
        <w:right w:val="none" w:sz="0" w:space="0" w:color="auto"/>
      </w:divBdr>
    </w:div>
    <w:div w:id="2130666185">
      <w:bodyDiv w:val="1"/>
      <w:marLeft w:val="0"/>
      <w:marRight w:val="0"/>
      <w:marTop w:val="0"/>
      <w:marBottom w:val="0"/>
      <w:divBdr>
        <w:top w:val="none" w:sz="0" w:space="0" w:color="auto"/>
        <w:left w:val="none" w:sz="0" w:space="0" w:color="auto"/>
        <w:bottom w:val="none" w:sz="0" w:space="0" w:color="auto"/>
        <w:right w:val="none" w:sz="0" w:space="0" w:color="auto"/>
      </w:divBdr>
    </w:div>
    <w:div w:id="2138180469">
      <w:bodyDiv w:val="1"/>
      <w:marLeft w:val="0"/>
      <w:marRight w:val="0"/>
      <w:marTop w:val="0"/>
      <w:marBottom w:val="0"/>
      <w:divBdr>
        <w:top w:val="none" w:sz="0" w:space="0" w:color="auto"/>
        <w:left w:val="none" w:sz="0" w:space="0" w:color="auto"/>
        <w:bottom w:val="none" w:sz="0" w:space="0" w:color="auto"/>
        <w:right w:val="none" w:sz="0" w:space="0" w:color="auto"/>
      </w:divBdr>
    </w:div>
    <w:div w:id="214670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AD41E-6AAF-421A-A85E-D8EFC4B7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2742</TotalTime>
  <Pages>16</Pages>
  <Words>4412</Words>
  <Characters>25153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AntiK</dc:creator>
  <cp:keywords/>
  <dc:description/>
  <cp:lastModifiedBy>Пользователь Windows</cp:lastModifiedBy>
  <cp:revision>880</cp:revision>
  <cp:lastPrinted>2017-06-19T09:41:00Z</cp:lastPrinted>
  <dcterms:created xsi:type="dcterms:W3CDTF">2017-03-11T15:43:00Z</dcterms:created>
  <dcterms:modified xsi:type="dcterms:W3CDTF">2018-05-16T10:08:00Z</dcterms:modified>
</cp:coreProperties>
</file>